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D4" w:rsidRPr="00A23A9A" w:rsidRDefault="005903D4" w:rsidP="005903D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23A9A">
        <w:rPr>
          <w:b/>
          <w:sz w:val="28"/>
          <w:szCs w:val="28"/>
        </w:rPr>
        <w:t>СПРАВКА-ОБОСНОВАНИЕ</w:t>
      </w:r>
    </w:p>
    <w:p w:rsidR="005903D4" w:rsidRPr="00A23A9A" w:rsidRDefault="005903D4" w:rsidP="00616123">
      <w:pPr>
        <w:pStyle w:val="tkNazvanie"/>
        <w:spacing w:before="0" w:after="0" w:line="240" w:lineRule="auto"/>
        <w:ind w:left="0" w:right="0"/>
        <w:rPr>
          <w:b w:val="0"/>
          <w:bCs w:val="0"/>
          <w:sz w:val="28"/>
          <w:szCs w:val="28"/>
        </w:rPr>
      </w:pPr>
      <w:r w:rsidRPr="00616123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616123" w:rsidRPr="00616123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616123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616123">
        <w:rPr>
          <w:rFonts w:ascii="Times New Roman" w:hAnsi="Times New Roman" w:cs="Times New Roman"/>
          <w:sz w:val="28"/>
          <w:szCs w:val="28"/>
        </w:rPr>
        <w:t xml:space="preserve"> «Патентный закон»</w:t>
      </w:r>
    </w:p>
    <w:p w:rsidR="005903D4" w:rsidRPr="00A23A9A" w:rsidRDefault="005903D4" w:rsidP="005903D4">
      <w:pPr>
        <w:jc w:val="center"/>
        <w:rPr>
          <w:sz w:val="28"/>
          <w:szCs w:val="28"/>
        </w:rPr>
      </w:pPr>
    </w:p>
    <w:p w:rsidR="005903D4" w:rsidRPr="00A23A9A" w:rsidRDefault="005903D4" w:rsidP="005903D4">
      <w:pPr>
        <w:jc w:val="center"/>
        <w:rPr>
          <w:sz w:val="28"/>
          <w:szCs w:val="28"/>
        </w:rPr>
      </w:pPr>
    </w:p>
    <w:p w:rsidR="005903D4" w:rsidRPr="00A23A9A" w:rsidRDefault="005903D4" w:rsidP="005903D4">
      <w:pPr>
        <w:jc w:val="both"/>
        <w:rPr>
          <w:b/>
          <w:sz w:val="28"/>
          <w:szCs w:val="28"/>
        </w:rPr>
      </w:pPr>
      <w:r w:rsidRPr="00A23A9A">
        <w:rPr>
          <w:sz w:val="28"/>
          <w:szCs w:val="28"/>
        </w:rPr>
        <w:tab/>
      </w:r>
      <w:r w:rsidRPr="00A23A9A">
        <w:rPr>
          <w:b/>
          <w:sz w:val="28"/>
          <w:szCs w:val="28"/>
        </w:rPr>
        <w:t>1. Цели и задачи</w:t>
      </w:r>
    </w:p>
    <w:p w:rsidR="005903D4" w:rsidRDefault="00F96682" w:rsidP="00590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Данный проект Закона Кыргызской Республики «Патентный закон» разработан</w:t>
      </w:r>
      <w:r w:rsidR="0050557B">
        <w:rPr>
          <w:sz w:val="28"/>
          <w:szCs w:val="28"/>
        </w:rPr>
        <w:t xml:space="preserve"> (далее – Законопроект)</w:t>
      </w:r>
      <w:r>
        <w:rPr>
          <w:sz w:val="28"/>
          <w:szCs w:val="28"/>
        </w:rPr>
        <w:t>, с ц</w:t>
      </w:r>
      <w:r w:rsidR="005903D4" w:rsidRPr="00A23A9A">
        <w:rPr>
          <w:sz w:val="28"/>
          <w:szCs w:val="28"/>
        </w:rPr>
        <w:t xml:space="preserve">елью </w:t>
      </w:r>
      <w:r>
        <w:rPr>
          <w:sz w:val="28"/>
          <w:szCs w:val="28"/>
        </w:rPr>
        <w:t>его актуализации, модернизации и</w:t>
      </w:r>
      <w:r w:rsidR="005903D4">
        <w:rPr>
          <w:sz w:val="28"/>
          <w:szCs w:val="28"/>
        </w:rPr>
        <w:t xml:space="preserve"> обеспечения его полного соответствия положениям многосторонних договоров, а также повышения общего уровня четкости и последовательности текста. </w:t>
      </w:r>
    </w:p>
    <w:p w:rsidR="005903D4" w:rsidRDefault="003514AB" w:rsidP="00590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Задачей </w:t>
      </w:r>
      <w:r w:rsidR="0050557B">
        <w:rPr>
          <w:sz w:val="28"/>
          <w:szCs w:val="28"/>
        </w:rPr>
        <w:t xml:space="preserve">Законопроекта </w:t>
      </w:r>
      <w:r>
        <w:rPr>
          <w:sz w:val="28"/>
          <w:szCs w:val="28"/>
        </w:rPr>
        <w:t xml:space="preserve">является совершенствование нормативной правовой базы в сфере интеллектуальной собственности и создание заявителям условий для </w:t>
      </w:r>
      <w:r w:rsidR="005903D4" w:rsidRPr="007345FF">
        <w:rPr>
          <w:sz w:val="28"/>
          <w:szCs w:val="28"/>
        </w:rPr>
        <w:t xml:space="preserve">электронного взаимодействия при подаче заявок на объекты </w:t>
      </w:r>
      <w:r w:rsidR="005903D4">
        <w:rPr>
          <w:sz w:val="28"/>
          <w:szCs w:val="28"/>
        </w:rPr>
        <w:t>промышленной собственности</w:t>
      </w:r>
      <w:r w:rsidR="005903D4" w:rsidRPr="007345FF">
        <w:rPr>
          <w:sz w:val="28"/>
          <w:szCs w:val="28"/>
        </w:rPr>
        <w:t xml:space="preserve">, а также обеспечения прозрачности рассмотрения заявок </w:t>
      </w:r>
      <w:r w:rsidR="005903D4">
        <w:rPr>
          <w:sz w:val="28"/>
          <w:szCs w:val="28"/>
        </w:rPr>
        <w:t xml:space="preserve">в </w:t>
      </w:r>
      <w:r w:rsidR="005903D4" w:rsidRPr="007345FF">
        <w:rPr>
          <w:sz w:val="28"/>
          <w:szCs w:val="28"/>
        </w:rPr>
        <w:t>Систем</w:t>
      </w:r>
      <w:r w:rsidR="005903D4">
        <w:rPr>
          <w:sz w:val="28"/>
          <w:szCs w:val="28"/>
        </w:rPr>
        <w:t>е</w:t>
      </w:r>
      <w:r>
        <w:rPr>
          <w:sz w:val="28"/>
          <w:szCs w:val="28"/>
        </w:rPr>
        <w:t xml:space="preserve"> электронной подачи заявок.</w:t>
      </w:r>
    </w:p>
    <w:p w:rsidR="005903D4" w:rsidRDefault="005903D4" w:rsidP="005903D4">
      <w:pPr>
        <w:jc w:val="both"/>
        <w:rPr>
          <w:b/>
          <w:sz w:val="28"/>
          <w:szCs w:val="28"/>
        </w:rPr>
      </w:pPr>
      <w:r w:rsidRPr="00A23A9A">
        <w:rPr>
          <w:sz w:val="28"/>
          <w:szCs w:val="28"/>
        </w:rPr>
        <w:tab/>
      </w:r>
      <w:r w:rsidRPr="00A23A9A">
        <w:rPr>
          <w:b/>
          <w:sz w:val="28"/>
          <w:szCs w:val="28"/>
        </w:rPr>
        <w:t>2. Описательная часть</w:t>
      </w:r>
    </w:p>
    <w:p w:rsidR="00467EC7" w:rsidRDefault="00467EC7" w:rsidP="00467EC7">
      <w:pPr>
        <w:ind w:firstLine="708"/>
        <w:jc w:val="both"/>
        <w:rPr>
          <w:sz w:val="28"/>
          <w:szCs w:val="28"/>
        </w:rPr>
      </w:pPr>
      <w:r w:rsidRPr="00CD4E8D">
        <w:rPr>
          <w:sz w:val="28"/>
          <w:szCs w:val="28"/>
        </w:rPr>
        <w:t>Кыргызская Республика является членом Всемирной торговой организации (ВТО) с</w:t>
      </w:r>
      <w:r>
        <w:rPr>
          <w:sz w:val="28"/>
          <w:szCs w:val="28"/>
        </w:rPr>
        <w:t xml:space="preserve"> </w:t>
      </w:r>
      <w:r w:rsidRPr="00CD4E8D">
        <w:rPr>
          <w:sz w:val="28"/>
          <w:szCs w:val="28"/>
        </w:rPr>
        <w:t>20 декабря 1998 г. Таким образом, она связана положениями Соглашения ТРИПС, в том</w:t>
      </w:r>
      <w:r>
        <w:rPr>
          <w:sz w:val="28"/>
          <w:szCs w:val="28"/>
        </w:rPr>
        <w:t xml:space="preserve"> </w:t>
      </w:r>
      <w:r w:rsidRPr="00CD4E8D">
        <w:rPr>
          <w:sz w:val="28"/>
          <w:szCs w:val="28"/>
        </w:rPr>
        <w:t>числе его части III, касающейся обеспечения соблюдения прав интеллектуальной</w:t>
      </w:r>
      <w:r>
        <w:rPr>
          <w:sz w:val="28"/>
          <w:szCs w:val="28"/>
        </w:rPr>
        <w:t xml:space="preserve"> собственности</w:t>
      </w:r>
      <w:r w:rsidR="00FE3D7D">
        <w:rPr>
          <w:sz w:val="28"/>
          <w:szCs w:val="28"/>
        </w:rPr>
        <w:t>. Следовательно,</w:t>
      </w:r>
      <w:r w:rsidRPr="00CD4E8D">
        <w:rPr>
          <w:sz w:val="28"/>
          <w:szCs w:val="28"/>
        </w:rPr>
        <w:t xml:space="preserve"> в том</w:t>
      </w:r>
      <w:r w:rsidR="00FE3D7D">
        <w:rPr>
          <w:sz w:val="28"/>
          <w:szCs w:val="28"/>
        </w:rPr>
        <w:t>,</w:t>
      </w:r>
      <w:r w:rsidRPr="00CD4E8D">
        <w:rPr>
          <w:sz w:val="28"/>
          <w:szCs w:val="28"/>
        </w:rPr>
        <w:t xml:space="preserve"> что касается обеспечения соблюдения</w:t>
      </w:r>
      <w:r>
        <w:rPr>
          <w:sz w:val="28"/>
          <w:szCs w:val="28"/>
        </w:rPr>
        <w:t xml:space="preserve"> прав интеллектуальной собственности</w:t>
      </w:r>
      <w:r w:rsidRPr="00CD4E8D">
        <w:rPr>
          <w:sz w:val="28"/>
          <w:szCs w:val="28"/>
        </w:rPr>
        <w:t>, необходимо, чтобы положения части III Соглашения ТРИПС были полностью</w:t>
      </w:r>
      <w:r>
        <w:rPr>
          <w:sz w:val="28"/>
          <w:szCs w:val="28"/>
        </w:rPr>
        <w:t xml:space="preserve"> </w:t>
      </w:r>
      <w:r w:rsidRPr="00CD4E8D">
        <w:rPr>
          <w:sz w:val="28"/>
          <w:szCs w:val="28"/>
        </w:rPr>
        <w:t>выполнены, в том числе в отно</w:t>
      </w:r>
      <w:r>
        <w:rPr>
          <w:sz w:val="28"/>
          <w:szCs w:val="28"/>
        </w:rPr>
        <w:t>шении соблюдения патентных прав.</w:t>
      </w:r>
    </w:p>
    <w:p w:rsidR="00467EC7" w:rsidRDefault="00467EC7" w:rsidP="00467EC7">
      <w:pPr>
        <w:ind w:firstLine="708"/>
        <w:jc w:val="both"/>
        <w:rPr>
          <w:sz w:val="28"/>
          <w:szCs w:val="28"/>
        </w:rPr>
      </w:pPr>
      <w:r w:rsidRPr="00CD4E8D">
        <w:rPr>
          <w:sz w:val="28"/>
          <w:szCs w:val="28"/>
        </w:rPr>
        <w:t>Патентный закон</w:t>
      </w:r>
      <w:r>
        <w:rPr>
          <w:sz w:val="28"/>
          <w:szCs w:val="28"/>
        </w:rPr>
        <w:t xml:space="preserve"> Кыргызской Республики (</w:t>
      </w:r>
      <w:r w:rsidRPr="00CD4E8D">
        <w:rPr>
          <w:sz w:val="28"/>
          <w:szCs w:val="28"/>
        </w:rPr>
        <w:t>далее – Патентный закон) включает в себя важные обязательства, вытекающие из многосторонней нормативной базы, а также предусматривает реализацию некоторых гибких возможностей, предусмотренных соответствующими договорами. Вместе с те</w:t>
      </w:r>
      <w:r>
        <w:rPr>
          <w:sz w:val="28"/>
          <w:szCs w:val="28"/>
        </w:rPr>
        <w:t>м в имеющийся текст</w:t>
      </w:r>
      <w:r w:rsidRPr="00CD4E8D">
        <w:rPr>
          <w:sz w:val="28"/>
          <w:szCs w:val="28"/>
        </w:rPr>
        <w:t xml:space="preserve"> </w:t>
      </w:r>
      <w:proofErr w:type="gramStart"/>
      <w:r w:rsidRPr="00CD4E8D">
        <w:rPr>
          <w:sz w:val="28"/>
          <w:szCs w:val="28"/>
        </w:rPr>
        <w:t>внес</w:t>
      </w:r>
      <w:r>
        <w:rPr>
          <w:sz w:val="28"/>
          <w:szCs w:val="28"/>
        </w:rPr>
        <w:t>ены</w:t>
      </w:r>
      <w:proofErr w:type="gramEnd"/>
      <w:r w:rsidRPr="00CD4E8D">
        <w:rPr>
          <w:sz w:val="28"/>
          <w:szCs w:val="28"/>
        </w:rPr>
        <w:t xml:space="preserve"> ряд поправок с целью обеспечить его более полное соответствие положениям многосторонних договоров, а также повысить общий уровень четкости и последовательности т</w:t>
      </w:r>
      <w:r>
        <w:rPr>
          <w:sz w:val="28"/>
          <w:szCs w:val="28"/>
        </w:rPr>
        <w:t xml:space="preserve">екста. </w:t>
      </w:r>
    </w:p>
    <w:p w:rsidR="00467EC7" w:rsidRPr="00CD4E8D" w:rsidRDefault="00467EC7" w:rsidP="00467EC7">
      <w:pPr>
        <w:ind w:firstLine="708"/>
        <w:jc w:val="both"/>
        <w:rPr>
          <w:sz w:val="28"/>
          <w:szCs w:val="28"/>
        </w:rPr>
      </w:pPr>
      <w:r w:rsidRPr="00CD4E8D">
        <w:rPr>
          <w:sz w:val="28"/>
          <w:szCs w:val="28"/>
        </w:rPr>
        <w:t>Кроме того, в целях совершенствования структуры Патентного закона и повышения</w:t>
      </w:r>
      <w:r>
        <w:rPr>
          <w:sz w:val="28"/>
          <w:szCs w:val="28"/>
        </w:rPr>
        <w:t xml:space="preserve"> </w:t>
      </w:r>
      <w:r w:rsidRPr="00CD4E8D">
        <w:rPr>
          <w:sz w:val="28"/>
          <w:szCs w:val="28"/>
        </w:rPr>
        <w:t>четкости его изложения в его текст внес</w:t>
      </w:r>
      <w:r>
        <w:rPr>
          <w:sz w:val="28"/>
          <w:szCs w:val="28"/>
        </w:rPr>
        <w:t>ены</w:t>
      </w:r>
      <w:r w:rsidRPr="00CD4E8D">
        <w:rPr>
          <w:sz w:val="28"/>
          <w:szCs w:val="28"/>
        </w:rPr>
        <w:t xml:space="preserve"> ряд изменений, касающихся</w:t>
      </w:r>
      <w:r>
        <w:rPr>
          <w:sz w:val="28"/>
          <w:szCs w:val="28"/>
        </w:rPr>
        <w:t xml:space="preserve"> </w:t>
      </w:r>
      <w:r w:rsidRPr="00CD4E8D">
        <w:rPr>
          <w:sz w:val="28"/>
          <w:szCs w:val="28"/>
        </w:rPr>
        <w:t>как формулировок некоторых статей, так и тематической организации закона. Так,</w:t>
      </w:r>
      <w:r>
        <w:rPr>
          <w:sz w:val="28"/>
          <w:szCs w:val="28"/>
        </w:rPr>
        <w:t xml:space="preserve"> </w:t>
      </w:r>
      <w:r w:rsidRPr="00CD4E8D">
        <w:rPr>
          <w:sz w:val="28"/>
          <w:szCs w:val="28"/>
        </w:rPr>
        <w:t>например, предлагается новый порядок перечисления требований, касающихся подачи</w:t>
      </w:r>
      <w:r>
        <w:rPr>
          <w:sz w:val="28"/>
          <w:szCs w:val="28"/>
        </w:rPr>
        <w:t xml:space="preserve"> </w:t>
      </w:r>
      <w:r w:rsidRPr="00CD4E8D">
        <w:rPr>
          <w:sz w:val="28"/>
          <w:szCs w:val="28"/>
        </w:rPr>
        <w:t>заявок, и формальных требований.</w:t>
      </w:r>
    </w:p>
    <w:p w:rsidR="000050A7" w:rsidRPr="000050A7" w:rsidRDefault="000050A7" w:rsidP="000050A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Также, </w:t>
      </w:r>
      <w:r w:rsidRPr="000050A7">
        <w:rPr>
          <w:color w:val="000000"/>
          <w:sz w:val="28"/>
          <w:szCs w:val="28"/>
        </w:rPr>
        <w:t>Кыргызская Республика является участницей Евразийской патентной конвенции (ЕАПК) с 13 января 1996 г. и взяла на себя обязательства по защите прав  владельцев в области интеллектуальной собственности, а именно в области изобретений и промышленных образцов.</w:t>
      </w:r>
    </w:p>
    <w:p w:rsidR="000050A7" w:rsidRPr="000050A7" w:rsidRDefault="000050A7" w:rsidP="000050A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050A7">
        <w:rPr>
          <w:color w:val="000000"/>
          <w:sz w:val="28"/>
          <w:szCs w:val="28"/>
        </w:rPr>
        <w:t>Согласно ЕАПК выдается евразийский патент на изобретение, который проходит полную процедуру экспертизы, и охраняется на территории государств-членов.</w:t>
      </w:r>
    </w:p>
    <w:p w:rsidR="000050A7" w:rsidRPr="000050A7" w:rsidRDefault="000050A7" w:rsidP="000050A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0050A7">
        <w:rPr>
          <w:color w:val="000000"/>
          <w:sz w:val="28"/>
          <w:szCs w:val="28"/>
        </w:rPr>
        <w:t xml:space="preserve">В настоящее время в Кыргызской Республике на изобретения существует две системы выдачи патента: </w:t>
      </w:r>
    </w:p>
    <w:p w:rsidR="000050A7" w:rsidRPr="000050A7" w:rsidRDefault="000050A7" w:rsidP="000050A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050A7">
        <w:rPr>
          <w:color w:val="000000"/>
          <w:sz w:val="28"/>
          <w:szCs w:val="28"/>
        </w:rPr>
        <w:lastRenderedPageBreak/>
        <w:t>а) патент под ответственность заявителя на изобретение;</w:t>
      </w:r>
    </w:p>
    <w:p w:rsidR="000050A7" w:rsidRPr="000050A7" w:rsidRDefault="000050A7" w:rsidP="000050A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050A7">
        <w:rPr>
          <w:color w:val="000000"/>
          <w:sz w:val="28"/>
          <w:szCs w:val="28"/>
        </w:rPr>
        <w:t>б) патент на изобретение.</w:t>
      </w:r>
    </w:p>
    <w:p w:rsidR="000050A7" w:rsidRPr="000050A7" w:rsidRDefault="000050A7" w:rsidP="000050A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050A7">
        <w:rPr>
          <w:color w:val="000000"/>
          <w:sz w:val="28"/>
          <w:szCs w:val="28"/>
        </w:rPr>
        <w:t xml:space="preserve">Обе системы дают одинаковые исключительные права владельцу патента при разных процедурах экспертизы. Патент под ответственность заявителя выдается в короткие сроки, с проведением патентного поиска только по </w:t>
      </w:r>
      <w:r w:rsidRPr="000050A7">
        <w:rPr>
          <w:sz w:val="28"/>
          <w:szCs w:val="28"/>
        </w:rPr>
        <w:t xml:space="preserve">представленным заявителем материалам заявки, </w:t>
      </w:r>
      <w:proofErr w:type="spellStart"/>
      <w:r w:rsidRPr="000050A7">
        <w:rPr>
          <w:sz w:val="28"/>
          <w:szCs w:val="28"/>
        </w:rPr>
        <w:t>неотозванным</w:t>
      </w:r>
      <w:proofErr w:type="spellEnd"/>
      <w:r w:rsidRPr="000050A7">
        <w:rPr>
          <w:sz w:val="28"/>
          <w:szCs w:val="28"/>
        </w:rPr>
        <w:t xml:space="preserve"> заявкам с более ранним приоритетом, фонду выданных охранных документов Кыргызской Республики, а также опубликованным евразийским заявкам и патентам</w:t>
      </w:r>
      <w:r w:rsidRPr="000050A7">
        <w:rPr>
          <w:color w:val="000000"/>
          <w:sz w:val="28"/>
          <w:szCs w:val="28"/>
        </w:rPr>
        <w:t>. Таким образом, ответственность возлагается на заявителя за возможные столкновения по ранее созданным в мире изобретениям.</w:t>
      </w:r>
    </w:p>
    <w:p w:rsidR="000050A7" w:rsidRPr="000050A7" w:rsidRDefault="000050A7" w:rsidP="000050A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050A7">
        <w:rPr>
          <w:color w:val="000000"/>
          <w:sz w:val="28"/>
          <w:szCs w:val="28"/>
        </w:rPr>
        <w:t xml:space="preserve">С целью гармонизации Закона с международными соглашениями в области интеллектуальной собственности и повышения качества экспертизы и выдаваемого охранного документа, предложено исключить «патент под ответственность заявителя». При реализации данного положения в </w:t>
      </w:r>
      <w:proofErr w:type="gramStart"/>
      <w:r w:rsidRPr="000050A7">
        <w:rPr>
          <w:color w:val="000000"/>
          <w:sz w:val="28"/>
          <w:szCs w:val="28"/>
        </w:rPr>
        <w:t>КР</w:t>
      </w:r>
      <w:proofErr w:type="gramEnd"/>
      <w:r w:rsidRPr="000050A7">
        <w:rPr>
          <w:color w:val="000000"/>
          <w:sz w:val="28"/>
          <w:szCs w:val="28"/>
        </w:rPr>
        <w:t xml:space="preserve"> будет установлена только проверочная экспертиза изобретений, согласно которой информационный поиск будет осуществляться по минимуму согласно Договору о патентной кооперации (РСТ) - это позволит повысить качество экспертизы, поскольку патент на изобретение будет выдаваться по результатам проверки промышленной применимости, мировой новизны и изобретательского уровня. После принятия предложенных изменений заявку на изобретение можно будет подать только на выдачу патента на изобретение.</w:t>
      </w:r>
    </w:p>
    <w:p w:rsidR="000050A7" w:rsidRPr="000050A7" w:rsidRDefault="000050A7" w:rsidP="000050A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050A7">
        <w:rPr>
          <w:color w:val="000000"/>
          <w:sz w:val="28"/>
          <w:szCs w:val="28"/>
        </w:rPr>
        <w:t xml:space="preserve">2) Предлагается расширить перечень объектов на полезные модели, т.е. добавить к объекту «устройство» также объекты «способ» и «вещество» - таким </w:t>
      </w:r>
      <w:proofErr w:type="gramStart"/>
      <w:r w:rsidRPr="000050A7">
        <w:rPr>
          <w:color w:val="000000"/>
          <w:sz w:val="28"/>
          <w:szCs w:val="28"/>
        </w:rPr>
        <w:t>образом</w:t>
      </w:r>
      <w:proofErr w:type="gramEnd"/>
      <w:r w:rsidRPr="000050A7">
        <w:rPr>
          <w:color w:val="000000"/>
          <w:sz w:val="28"/>
          <w:szCs w:val="28"/>
        </w:rPr>
        <w:t xml:space="preserve"> расширяется понятие полезной модели.  Патент на полезную модель будет использоваться для защиты изобретений, которые, в первую очередь, вносят усовершенствования в устройство, вещество, способ или процесс и представляют определенный новаторский шаг. Условия патентоспособности полезной модели останутся без изменения, и полезной модели будет предоставляться правовая охрана, если она является новой и промышленно применимой.</w:t>
      </w:r>
    </w:p>
    <w:p w:rsidR="000050A7" w:rsidRPr="000050A7" w:rsidRDefault="000050A7" w:rsidP="000050A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050A7">
        <w:rPr>
          <w:color w:val="000000"/>
          <w:sz w:val="28"/>
          <w:szCs w:val="28"/>
        </w:rPr>
        <w:t>3)</w:t>
      </w:r>
      <w:r w:rsidRPr="000050A7">
        <w:rPr>
          <w:color w:val="000000"/>
          <w:sz w:val="28"/>
          <w:szCs w:val="28"/>
        </w:rPr>
        <w:tab/>
        <w:t xml:space="preserve">Для достижения единообразия с Гаагским соглашением о международном депонировании промышленных образцов и с Протоколом об охране промышленных образцов к ЕАПК из числа требуемых документов по промышленным образцам предложено исключить перечень существенных признаков, что приведет к упрощению процедуры предоставления защиты и расширению объема охраны, предоставляемой патентом. </w:t>
      </w:r>
    </w:p>
    <w:p w:rsidR="000050A7" w:rsidRPr="000050A7" w:rsidRDefault="000050A7" w:rsidP="000050A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050A7">
        <w:rPr>
          <w:color w:val="000000"/>
          <w:sz w:val="28"/>
          <w:szCs w:val="28"/>
        </w:rPr>
        <w:t>В мировой практике при регистрации промышленных образцов отсутствует понятие выдачи «патента под ответственность заявителя» так как «новизна и оригинальность» промышленного образца проверяется из сведений общедоступных в мире.</w:t>
      </w:r>
    </w:p>
    <w:p w:rsidR="000050A7" w:rsidRPr="000050A7" w:rsidRDefault="000050A7" w:rsidP="000050A7">
      <w:pPr>
        <w:ind w:firstLine="708"/>
        <w:jc w:val="both"/>
        <w:rPr>
          <w:sz w:val="28"/>
          <w:szCs w:val="28"/>
        </w:rPr>
      </w:pPr>
      <w:r w:rsidRPr="000050A7">
        <w:rPr>
          <w:color w:val="000000"/>
          <w:sz w:val="28"/>
          <w:szCs w:val="28"/>
        </w:rPr>
        <w:t>Предлагаемые дополнения соответствуют международным нормам и не вступают в противоречие с использованием патента и, с учетом законных интересов третьих лиц, не ущемляют законные интересы патентовладельца.</w:t>
      </w:r>
      <w:r w:rsidRPr="000050A7">
        <w:rPr>
          <w:sz w:val="28"/>
          <w:szCs w:val="28"/>
        </w:rPr>
        <w:t xml:space="preserve"> </w:t>
      </w:r>
    </w:p>
    <w:p w:rsidR="00B05E78" w:rsidRDefault="00DC24F1" w:rsidP="00B05E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="0050557B">
        <w:rPr>
          <w:sz w:val="28"/>
          <w:szCs w:val="28"/>
        </w:rPr>
        <w:t>Законопроект</w:t>
      </w:r>
      <w:r w:rsidR="00D236C9">
        <w:rPr>
          <w:sz w:val="28"/>
          <w:szCs w:val="28"/>
        </w:rPr>
        <w:t xml:space="preserve"> </w:t>
      </w:r>
      <w:proofErr w:type="gramStart"/>
      <w:r w:rsidR="00D236C9">
        <w:rPr>
          <w:sz w:val="28"/>
          <w:szCs w:val="28"/>
        </w:rPr>
        <w:t xml:space="preserve">в части промышленных образцов приведен в соответствие с Протоколом о промышленных образцах к Евразийской </w:t>
      </w:r>
      <w:r w:rsidR="00D236C9">
        <w:rPr>
          <w:sz w:val="28"/>
          <w:szCs w:val="28"/>
        </w:rPr>
        <w:lastRenderedPageBreak/>
        <w:t>патентной конвенции</w:t>
      </w:r>
      <w:proofErr w:type="gramEnd"/>
      <w:r w:rsidR="00D236C9">
        <w:rPr>
          <w:sz w:val="28"/>
          <w:szCs w:val="28"/>
        </w:rPr>
        <w:t xml:space="preserve">. Указанный Протокол ратифицирован Кыргызской Республикой </w:t>
      </w:r>
      <w:r w:rsidR="00FE3D7D" w:rsidRPr="00FE3D7D">
        <w:rPr>
          <w:sz w:val="28"/>
          <w:szCs w:val="28"/>
        </w:rPr>
        <w:t>11 июня 2020 года</w:t>
      </w:r>
      <w:r w:rsidR="00FE3D7D">
        <w:rPr>
          <w:sz w:val="28"/>
          <w:szCs w:val="28"/>
        </w:rPr>
        <w:t>.</w:t>
      </w:r>
      <w:r w:rsidR="00B05E78" w:rsidRPr="00B05E78">
        <w:rPr>
          <w:sz w:val="28"/>
          <w:szCs w:val="28"/>
        </w:rPr>
        <w:t xml:space="preserve"> </w:t>
      </w:r>
      <w:r w:rsidR="00B05E78">
        <w:rPr>
          <w:sz w:val="28"/>
          <w:szCs w:val="28"/>
        </w:rPr>
        <w:t>Проектом Закона предлагается увеличение срока правовой охраны промышленных образцов</w:t>
      </w:r>
      <w:r>
        <w:rPr>
          <w:sz w:val="28"/>
          <w:szCs w:val="28"/>
        </w:rPr>
        <w:t xml:space="preserve"> до 25 лет</w:t>
      </w:r>
      <w:r w:rsidR="00B05E78">
        <w:rPr>
          <w:sz w:val="28"/>
          <w:szCs w:val="28"/>
        </w:rPr>
        <w:t>.</w:t>
      </w:r>
      <w:r>
        <w:rPr>
          <w:sz w:val="28"/>
          <w:szCs w:val="28"/>
        </w:rPr>
        <w:t xml:space="preserve"> Тогда как в действующем Патентном законе срок охраны промышленного образца составляет 15 лет.</w:t>
      </w:r>
    </w:p>
    <w:p w:rsidR="001B5CD0" w:rsidRDefault="001B5CD0" w:rsidP="001B5CD0">
      <w:pPr>
        <w:ind w:firstLine="360"/>
        <w:jc w:val="both"/>
        <w:rPr>
          <w:sz w:val="28"/>
          <w:szCs w:val="28"/>
        </w:rPr>
      </w:pPr>
      <w:r w:rsidRPr="00B947F5">
        <w:rPr>
          <w:sz w:val="28"/>
          <w:szCs w:val="28"/>
        </w:rPr>
        <w:t>В действу</w:t>
      </w:r>
      <w:r w:rsidR="00200924">
        <w:rPr>
          <w:sz w:val="28"/>
          <w:szCs w:val="28"/>
        </w:rPr>
        <w:t>ющ</w:t>
      </w:r>
      <w:r w:rsidRPr="00B947F5">
        <w:rPr>
          <w:sz w:val="28"/>
          <w:szCs w:val="28"/>
        </w:rPr>
        <w:t>ем Законе</w:t>
      </w:r>
      <w:r>
        <w:rPr>
          <w:sz w:val="28"/>
          <w:szCs w:val="28"/>
        </w:rPr>
        <w:t xml:space="preserve">, в качестве полезной модели охраняются только лишь </w:t>
      </w:r>
      <w:r w:rsidRPr="001B5CD0">
        <w:rPr>
          <w:sz w:val="28"/>
          <w:szCs w:val="28"/>
        </w:rPr>
        <w:t>устройства.</w:t>
      </w:r>
      <w:r>
        <w:rPr>
          <w:sz w:val="28"/>
          <w:szCs w:val="28"/>
        </w:rPr>
        <w:t xml:space="preserve"> В этой связи вносятся изменения, путем расширения перечня о</w:t>
      </w:r>
      <w:r w:rsidRPr="00297F3B">
        <w:rPr>
          <w:sz w:val="28"/>
          <w:szCs w:val="28"/>
        </w:rPr>
        <w:t>бъект</w:t>
      </w:r>
      <w:r>
        <w:rPr>
          <w:sz w:val="28"/>
          <w:szCs w:val="28"/>
        </w:rPr>
        <w:t>ов</w:t>
      </w:r>
      <w:r w:rsidRPr="00297F3B">
        <w:rPr>
          <w:sz w:val="28"/>
          <w:szCs w:val="28"/>
        </w:rPr>
        <w:t>, заявленн</w:t>
      </w:r>
      <w:r>
        <w:rPr>
          <w:sz w:val="28"/>
          <w:szCs w:val="28"/>
        </w:rPr>
        <w:t>ых в качестве полезной модели.</w:t>
      </w:r>
    </w:p>
    <w:p w:rsidR="00DC24F1" w:rsidRDefault="001B5CD0" w:rsidP="001B5CD0">
      <w:pPr>
        <w:ind w:firstLine="360"/>
        <w:jc w:val="both"/>
        <w:rPr>
          <w:sz w:val="28"/>
          <w:szCs w:val="28"/>
        </w:rPr>
      </w:pPr>
      <w:r w:rsidRPr="006B5EA2">
        <w:rPr>
          <w:sz w:val="28"/>
          <w:szCs w:val="28"/>
        </w:rPr>
        <w:t xml:space="preserve">В качестве полезной модели </w:t>
      </w:r>
      <w:r>
        <w:rPr>
          <w:sz w:val="28"/>
          <w:szCs w:val="28"/>
        </w:rPr>
        <w:t xml:space="preserve">будут </w:t>
      </w:r>
      <w:r w:rsidRPr="006B5EA2">
        <w:rPr>
          <w:sz w:val="28"/>
          <w:szCs w:val="28"/>
        </w:rPr>
        <w:t>охранят</w:t>
      </w:r>
      <w:r>
        <w:rPr>
          <w:sz w:val="28"/>
          <w:szCs w:val="28"/>
        </w:rPr>
        <w:t>ь</w:t>
      </w:r>
      <w:r w:rsidRPr="006B5EA2">
        <w:rPr>
          <w:sz w:val="28"/>
          <w:szCs w:val="28"/>
        </w:rPr>
        <w:t>ся техническ</w:t>
      </w:r>
      <w:r>
        <w:rPr>
          <w:sz w:val="28"/>
          <w:szCs w:val="28"/>
        </w:rPr>
        <w:t>ие</w:t>
      </w:r>
      <w:r w:rsidRPr="006B5EA2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6B5EA2">
        <w:rPr>
          <w:sz w:val="28"/>
          <w:szCs w:val="28"/>
        </w:rPr>
        <w:t xml:space="preserve"> в любой области, относящ</w:t>
      </w:r>
      <w:r>
        <w:rPr>
          <w:sz w:val="28"/>
          <w:szCs w:val="28"/>
        </w:rPr>
        <w:t>и</w:t>
      </w:r>
      <w:r w:rsidRPr="006B5EA2">
        <w:rPr>
          <w:sz w:val="28"/>
          <w:szCs w:val="28"/>
        </w:rPr>
        <w:t xml:space="preserve">еся к продукту (в частности, </w:t>
      </w:r>
      <w:r w:rsidRPr="001B5CD0">
        <w:rPr>
          <w:sz w:val="28"/>
          <w:szCs w:val="28"/>
        </w:rPr>
        <w:t xml:space="preserve">устройству, веществу) </w:t>
      </w:r>
      <w:r w:rsidRPr="006B5EA2">
        <w:rPr>
          <w:sz w:val="28"/>
          <w:szCs w:val="28"/>
        </w:rPr>
        <w:t xml:space="preserve">или способу </w:t>
      </w:r>
      <w:r w:rsidRPr="001B5CD0">
        <w:rPr>
          <w:sz w:val="28"/>
          <w:szCs w:val="28"/>
        </w:rPr>
        <w:t>(процессу осуществления действий над материальным объектом с помощью материальных средств), в том числе к применению продукта или способа по определенному назначению</w:t>
      </w:r>
      <w:r>
        <w:rPr>
          <w:sz w:val="28"/>
          <w:szCs w:val="28"/>
        </w:rPr>
        <w:t>.</w:t>
      </w:r>
      <w:r w:rsidR="00417919">
        <w:rPr>
          <w:sz w:val="28"/>
          <w:szCs w:val="28"/>
        </w:rPr>
        <w:t xml:space="preserve"> Соответственно увеличится количество подаваемых заявок на регистрацию полезной модели и как следствие увеличится поступление пошлин в республиканский бюджет.</w:t>
      </w:r>
      <w:r w:rsidR="00DC24F1">
        <w:rPr>
          <w:sz w:val="28"/>
          <w:szCs w:val="28"/>
        </w:rPr>
        <w:t xml:space="preserve"> Также увеличен срок правовой охраны полезной модели с 8 до 10 лет.</w:t>
      </w:r>
    </w:p>
    <w:p w:rsidR="00DC24F1" w:rsidRDefault="00DC24F1" w:rsidP="00DC24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Также, внесены изменения относительно сроков рассмотрения заявок, предлагается ввести в Закон</w:t>
      </w:r>
      <w:r w:rsidR="0050557B">
        <w:rPr>
          <w:sz w:val="28"/>
          <w:szCs w:val="28"/>
        </w:rPr>
        <w:t>опроект</w:t>
      </w:r>
      <w:r>
        <w:rPr>
          <w:sz w:val="28"/>
          <w:szCs w:val="28"/>
        </w:rPr>
        <w:t xml:space="preserve"> ускоренную экспертизу на всех этапах. По этому вопросу был проведен анализ опыта Евразийского патентного ведомства (ЕАПВ) и Российского патентного ведомства (Роспатент).</w:t>
      </w:r>
      <w:r w:rsidRPr="00725BC5">
        <w:rPr>
          <w:sz w:val="28"/>
          <w:szCs w:val="28"/>
        </w:rPr>
        <w:t xml:space="preserve"> </w:t>
      </w:r>
    </w:p>
    <w:p w:rsidR="00DC24F1" w:rsidRDefault="00DC24F1" w:rsidP="00DC24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при разработке Закон</w:t>
      </w:r>
      <w:r w:rsidR="0050557B">
        <w:rPr>
          <w:sz w:val="28"/>
          <w:szCs w:val="28"/>
        </w:rPr>
        <w:t>опроект</w:t>
      </w:r>
      <w:r>
        <w:rPr>
          <w:sz w:val="28"/>
          <w:szCs w:val="28"/>
        </w:rPr>
        <w:t xml:space="preserve"> были получены рекомендации Всемирной организации интеллектуальной собственности (ВОИС) и было проведено обсуждение рекомендаций ВОИС с экспертом ВОИС.</w:t>
      </w:r>
    </w:p>
    <w:p w:rsidR="00DC24F1" w:rsidRPr="000D7093" w:rsidRDefault="00DC24F1" w:rsidP="00DC24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Так, представленным Закон</w:t>
      </w:r>
      <w:r w:rsidR="0050557B">
        <w:rPr>
          <w:sz w:val="28"/>
          <w:szCs w:val="28"/>
        </w:rPr>
        <w:t>опроектом</w:t>
      </w:r>
      <w:r>
        <w:rPr>
          <w:sz w:val="28"/>
          <w:szCs w:val="28"/>
        </w:rPr>
        <w:t xml:space="preserve">, заявителю </w:t>
      </w:r>
      <w:r w:rsidRPr="00431581">
        <w:rPr>
          <w:sz w:val="28"/>
          <w:szCs w:val="28"/>
        </w:rPr>
        <w:t>предоставляет</w:t>
      </w:r>
      <w:r>
        <w:rPr>
          <w:sz w:val="28"/>
          <w:szCs w:val="28"/>
        </w:rPr>
        <w:t>ся</w:t>
      </w:r>
      <w:r w:rsidRPr="00431581">
        <w:rPr>
          <w:sz w:val="28"/>
          <w:szCs w:val="28"/>
        </w:rPr>
        <w:t xml:space="preserve"> возможность использования </w:t>
      </w:r>
      <w:r>
        <w:rPr>
          <w:sz w:val="28"/>
          <w:szCs w:val="28"/>
        </w:rPr>
        <w:t>С</w:t>
      </w:r>
      <w:r w:rsidRPr="000153AA">
        <w:rPr>
          <w:sz w:val="28"/>
          <w:szCs w:val="28"/>
        </w:rPr>
        <w:t>истемы электронной подачи заявок</w:t>
      </w:r>
      <w:r w:rsidRPr="00431581">
        <w:rPr>
          <w:sz w:val="28"/>
          <w:szCs w:val="28"/>
        </w:rPr>
        <w:t xml:space="preserve"> при </w:t>
      </w:r>
      <w:r>
        <w:rPr>
          <w:sz w:val="28"/>
          <w:szCs w:val="28"/>
        </w:rPr>
        <w:t xml:space="preserve">подаче заявок на регистрацию изобретений, полезных моделей и промышленных образцов и </w:t>
      </w:r>
      <w:r w:rsidRPr="002168CE">
        <w:rPr>
          <w:sz w:val="28"/>
          <w:szCs w:val="28"/>
        </w:rPr>
        <w:t>получать уведомления о приеме и регистрации заявок, вести переписку по заявке в электронном виде до завершения делопроизводства через личный кабине</w:t>
      </w:r>
      <w:r>
        <w:rPr>
          <w:sz w:val="28"/>
          <w:szCs w:val="28"/>
        </w:rPr>
        <w:t>т.</w:t>
      </w:r>
    </w:p>
    <w:p w:rsidR="005903D4" w:rsidRDefault="005903D4" w:rsidP="005903D4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3A9A">
        <w:rPr>
          <w:rFonts w:ascii="Times New Roman" w:hAnsi="Times New Roman" w:cs="Times New Roman"/>
          <w:b w:val="0"/>
          <w:sz w:val="28"/>
          <w:szCs w:val="28"/>
        </w:rPr>
        <w:t xml:space="preserve">Вместе с тем отмечаем, что </w:t>
      </w:r>
      <w:r w:rsidR="00450211">
        <w:rPr>
          <w:rFonts w:ascii="Times New Roman" w:hAnsi="Times New Roman" w:cs="Times New Roman"/>
          <w:b w:val="0"/>
          <w:sz w:val="28"/>
          <w:szCs w:val="28"/>
        </w:rPr>
        <w:t>Закон</w:t>
      </w:r>
      <w:r w:rsidR="0050557B">
        <w:rPr>
          <w:rFonts w:ascii="Times New Roman" w:hAnsi="Times New Roman" w:cs="Times New Roman"/>
          <w:b w:val="0"/>
          <w:sz w:val="28"/>
          <w:szCs w:val="28"/>
        </w:rPr>
        <w:t>опроект</w:t>
      </w:r>
      <w:r w:rsidRPr="00A23A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будет </w:t>
      </w:r>
      <w:r w:rsidRPr="00A23A9A">
        <w:rPr>
          <w:rFonts w:ascii="Times New Roman" w:hAnsi="Times New Roman" w:cs="Times New Roman"/>
          <w:b w:val="0"/>
          <w:sz w:val="28"/>
          <w:szCs w:val="28"/>
        </w:rPr>
        <w:t>согласован с министерствами и ведомствами Кыргызской Республики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A23A9A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A71636" w:rsidRPr="003F473C" w:rsidRDefault="00A71636" w:rsidP="00A71636">
      <w:pPr>
        <w:ind w:firstLine="567"/>
        <w:jc w:val="both"/>
        <w:rPr>
          <w:b/>
          <w:color w:val="000000"/>
          <w:sz w:val="28"/>
          <w:szCs w:val="28"/>
        </w:rPr>
      </w:pPr>
      <w:r w:rsidRPr="003F473C">
        <w:rPr>
          <w:b/>
          <w:color w:val="000000"/>
          <w:sz w:val="28"/>
          <w:szCs w:val="28"/>
        </w:rPr>
        <w:t>3. Описание проблемы</w:t>
      </w:r>
    </w:p>
    <w:p w:rsidR="00A71636" w:rsidRPr="003F473C" w:rsidRDefault="00A71636" w:rsidP="00A71636">
      <w:pPr>
        <w:ind w:firstLine="567"/>
        <w:jc w:val="both"/>
        <w:rPr>
          <w:b/>
          <w:color w:val="000000"/>
          <w:sz w:val="28"/>
          <w:szCs w:val="28"/>
        </w:rPr>
      </w:pPr>
      <w:r w:rsidRPr="003F473C">
        <w:rPr>
          <w:color w:val="000000"/>
          <w:sz w:val="28"/>
          <w:szCs w:val="28"/>
        </w:rPr>
        <w:t xml:space="preserve">Необходимость в разработке </w:t>
      </w:r>
      <w:r w:rsidRPr="003F473C">
        <w:rPr>
          <w:bCs/>
          <w:color w:val="000000"/>
          <w:sz w:val="28"/>
          <w:szCs w:val="28"/>
        </w:rPr>
        <w:t>Законопроекта</w:t>
      </w:r>
      <w:r w:rsidRPr="003F473C">
        <w:rPr>
          <w:color w:val="000000"/>
          <w:sz w:val="28"/>
          <w:szCs w:val="28"/>
        </w:rPr>
        <w:t xml:space="preserve"> обусловлена следующим: </w:t>
      </w:r>
    </w:p>
    <w:p w:rsidR="00A71636" w:rsidRPr="003F473C" w:rsidRDefault="00A71636" w:rsidP="00A71636">
      <w:pPr>
        <w:pStyle w:val="a4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Формулировка проблемы 1 </w:t>
      </w:r>
    </w:p>
    <w:p w:rsidR="00A71636" w:rsidRPr="003F473C" w:rsidRDefault="00A71636" w:rsidP="00A71636">
      <w:pPr>
        <w:pStyle w:val="tkTekst"/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Существование двух систем выдачи патентов</w:t>
      </w:r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 xml:space="preserve">. Что в свою очередь негативно сказывается на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качестве выдаваемых от имени Кыргызской Республики патентов</w:t>
      </w:r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A71636" w:rsidRPr="007D60C0" w:rsidRDefault="00A71636" w:rsidP="00A71636">
      <w:pPr>
        <w:ind w:firstLine="567"/>
        <w:jc w:val="both"/>
        <w:rPr>
          <w:color w:val="000000"/>
          <w:sz w:val="28"/>
          <w:szCs w:val="28"/>
        </w:rPr>
      </w:pPr>
      <w:r w:rsidRPr="007D60C0">
        <w:rPr>
          <w:color w:val="000000"/>
          <w:sz w:val="28"/>
          <w:szCs w:val="28"/>
        </w:rPr>
        <w:t xml:space="preserve">В настоящее время в Кыргызской Республике на изобретения существует две системы выдачи патента: </w:t>
      </w:r>
    </w:p>
    <w:p w:rsidR="00A71636" w:rsidRPr="007D60C0" w:rsidRDefault="00A71636" w:rsidP="00A71636">
      <w:pPr>
        <w:ind w:firstLine="567"/>
        <w:jc w:val="both"/>
        <w:rPr>
          <w:color w:val="000000"/>
          <w:sz w:val="28"/>
          <w:szCs w:val="28"/>
        </w:rPr>
      </w:pPr>
      <w:r w:rsidRPr="007D60C0">
        <w:rPr>
          <w:color w:val="000000"/>
          <w:sz w:val="28"/>
          <w:szCs w:val="28"/>
        </w:rPr>
        <w:t>а) патент под ответственность заявителя на изобретение;</w:t>
      </w:r>
    </w:p>
    <w:p w:rsidR="00A71636" w:rsidRPr="007D60C0" w:rsidRDefault="00A71636" w:rsidP="00A71636">
      <w:pPr>
        <w:ind w:firstLine="567"/>
        <w:jc w:val="both"/>
        <w:rPr>
          <w:color w:val="000000"/>
          <w:sz w:val="28"/>
          <w:szCs w:val="28"/>
        </w:rPr>
      </w:pPr>
      <w:r w:rsidRPr="007D60C0">
        <w:rPr>
          <w:color w:val="000000"/>
          <w:sz w:val="28"/>
          <w:szCs w:val="28"/>
        </w:rPr>
        <w:t>б) патент на изобретение.</w:t>
      </w:r>
    </w:p>
    <w:p w:rsidR="00A71636" w:rsidRPr="007D60C0" w:rsidRDefault="00A71636" w:rsidP="00A71636">
      <w:pPr>
        <w:ind w:firstLine="567"/>
        <w:jc w:val="both"/>
        <w:rPr>
          <w:color w:val="000000"/>
          <w:sz w:val="28"/>
          <w:szCs w:val="28"/>
        </w:rPr>
      </w:pPr>
      <w:r w:rsidRPr="007D60C0">
        <w:rPr>
          <w:color w:val="000000"/>
          <w:sz w:val="28"/>
          <w:szCs w:val="28"/>
        </w:rPr>
        <w:t xml:space="preserve">Обе системы дают одинаковые исключительные права владельцу патента при разных процедурах экспертизы. Патент под ответственность заявителя выдается в короткие сроки, с проведением патентного поиска только по представленным заявителем материалам заявки, </w:t>
      </w:r>
      <w:proofErr w:type="spellStart"/>
      <w:r w:rsidRPr="007D60C0">
        <w:rPr>
          <w:color w:val="000000"/>
          <w:sz w:val="28"/>
          <w:szCs w:val="28"/>
        </w:rPr>
        <w:t>неотозванным</w:t>
      </w:r>
      <w:proofErr w:type="spellEnd"/>
      <w:r w:rsidRPr="007D60C0">
        <w:rPr>
          <w:color w:val="000000"/>
          <w:sz w:val="28"/>
          <w:szCs w:val="28"/>
        </w:rPr>
        <w:t xml:space="preserve"> заявкам с более ранним приоритетом, фонду выданных охранных документов </w:t>
      </w:r>
      <w:r w:rsidRPr="007D60C0">
        <w:rPr>
          <w:color w:val="000000"/>
          <w:sz w:val="28"/>
          <w:szCs w:val="28"/>
        </w:rPr>
        <w:lastRenderedPageBreak/>
        <w:t>Кыргызской Республики, а также опубликованным евразийским заявкам и патентам. Таким образом, ответственность возлагается на заявителя за возможные столкновения по ранее созданным в мире изобретениям.</w:t>
      </w:r>
    </w:p>
    <w:p w:rsidR="00A71636" w:rsidRPr="003F473C" w:rsidRDefault="00A71636" w:rsidP="00A71636">
      <w:pPr>
        <w:ind w:firstLine="567"/>
        <w:jc w:val="both"/>
        <w:rPr>
          <w:bCs/>
          <w:color w:val="000000"/>
          <w:sz w:val="28"/>
          <w:szCs w:val="28"/>
        </w:rPr>
      </w:pPr>
      <w:r w:rsidRPr="007D60C0">
        <w:rPr>
          <w:color w:val="000000"/>
          <w:sz w:val="28"/>
          <w:szCs w:val="28"/>
        </w:rPr>
        <w:t>С целью гармонизации Закона с международными соглашениями в области интеллектуальной собственности и повышения качества экспертизы и выдаваемого охранного документа, предложено исключить «патент под ответственность заявителя». При реализации данного положения в К</w:t>
      </w:r>
      <w:r>
        <w:rPr>
          <w:color w:val="000000"/>
          <w:sz w:val="28"/>
          <w:szCs w:val="28"/>
        </w:rPr>
        <w:t xml:space="preserve">ыргызской </w:t>
      </w:r>
      <w:r w:rsidRPr="007D60C0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еспублике</w:t>
      </w:r>
      <w:r w:rsidRPr="007D60C0">
        <w:rPr>
          <w:color w:val="000000"/>
          <w:sz w:val="28"/>
          <w:szCs w:val="28"/>
        </w:rPr>
        <w:t xml:space="preserve"> будет установлена только проверочная экспертиза изобретений, согласно которой информационный поиск будет осуществляться по минимуму согласно Договору о патентной кооперации (РСТ) - это позволит повысить качество экспертизы, поскольку патент на изобретение будет выдаваться по результатам проверки промышленной применимости, мировой новизны и изобретательского уровня. После принятия предложенных изменений заявку на изобретение можно будет подать только на выдачу патента на изобретение.</w:t>
      </w:r>
    </w:p>
    <w:p w:rsidR="00A71636" w:rsidRPr="003F473C" w:rsidRDefault="00A71636" w:rsidP="00A71636">
      <w:pPr>
        <w:pStyle w:val="a4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Формулировка проблемы 2</w:t>
      </w:r>
    </w:p>
    <w:p w:rsidR="00A71636" w:rsidRPr="003F473C" w:rsidRDefault="00A71636" w:rsidP="00A71636">
      <w:pPr>
        <w:pStyle w:val="a4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Противоречие действующего Закона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Кыргызской Республики «Патентный закон»</w:t>
      </w: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с международными договорами по 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объектам патентного права</w:t>
      </w: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, </w:t>
      </w:r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 xml:space="preserve">вступившими в установленном законом порядке в силу, участницей </w:t>
      </w:r>
      <w:proofErr w:type="gramStart"/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>которых</w:t>
      </w:r>
      <w:proofErr w:type="gramEnd"/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 xml:space="preserve"> является Кыргызская Республика </w:t>
      </w:r>
    </w:p>
    <w:p w:rsidR="00A71636" w:rsidRDefault="00A71636" w:rsidP="00A71636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Законопроект</w:t>
      </w:r>
      <w:r w:rsidRPr="007D60C0">
        <w:rPr>
          <w:sz w:val="28"/>
          <w:szCs w:val="28"/>
          <w:lang w:eastAsia="ru-RU"/>
        </w:rPr>
        <w:t xml:space="preserve"> </w:t>
      </w:r>
      <w:proofErr w:type="gramStart"/>
      <w:r w:rsidRPr="007D60C0">
        <w:rPr>
          <w:sz w:val="28"/>
          <w:szCs w:val="28"/>
          <w:lang w:eastAsia="ru-RU"/>
        </w:rPr>
        <w:t>в части промышленных образцов приведен в соответствие с Протоколом о промышленных образцах к Евразийской патентной конвенции</w:t>
      </w:r>
      <w:proofErr w:type="gramEnd"/>
      <w:r w:rsidRPr="007D60C0">
        <w:rPr>
          <w:sz w:val="28"/>
          <w:szCs w:val="28"/>
          <w:lang w:eastAsia="ru-RU"/>
        </w:rPr>
        <w:t>. Указанный Протокол ратифицирован Кыргызской Республикой 11 июня 2020 года</w:t>
      </w:r>
      <w:r>
        <w:rPr>
          <w:sz w:val="28"/>
          <w:szCs w:val="28"/>
          <w:lang w:eastAsia="ru-RU"/>
        </w:rPr>
        <w:t>.</w:t>
      </w:r>
      <w:r w:rsidRPr="007D60C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Законопроектом</w:t>
      </w:r>
      <w:r w:rsidRPr="007D60C0">
        <w:rPr>
          <w:sz w:val="28"/>
          <w:szCs w:val="28"/>
          <w:lang w:eastAsia="ru-RU"/>
        </w:rPr>
        <w:t xml:space="preserve"> предлагается увеличение срока правовой охраны промышленных образцов до 25 лет. Тогда как в действующем Патентном законе срок охраны промышленного образца составляет 15 лет.</w:t>
      </w:r>
    </w:p>
    <w:p w:rsidR="00A71636" w:rsidRPr="003F473C" w:rsidRDefault="00A71636" w:rsidP="00A71636">
      <w:pPr>
        <w:pStyle w:val="a4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Формулировка проблемы 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3</w:t>
      </w:r>
    </w:p>
    <w:p w:rsidR="00A71636" w:rsidRDefault="00A71636" w:rsidP="00A71636">
      <w:pPr>
        <w:pStyle w:val="a4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Отсутствие в</w:t>
      </w: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действующе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м Законе Кыргызской Республики «Патентный закон»,</w:t>
      </w: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норм о возможности подавать заявки в электронном виде.</w:t>
      </w:r>
    </w:p>
    <w:p w:rsidR="00A71636" w:rsidRPr="007D60C0" w:rsidRDefault="00A71636" w:rsidP="00A71636">
      <w:pPr>
        <w:pStyle w:val="a4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0C0">
        <w:rPr>
          <w:rFonts w:ascii="Times New Roman" w:hAnsi="Times New Roman" w:cs="Times New Roman"/>
          <w:color w:val="000000"/>
          <w:sz w:val="28"/>
          <w:szCs w:val="28"/>
        </w:rPr>
        <w:t xml:space="preserve">Так, представленным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Законопроектом</w:t>
      </w:r>
      <w:r w:rsidRPr="007D60C0">
        <w:rPr>
          <w:rFonts w:ascii="Times New Roman" w:hAnsi="Times New Roman" w:cs="Times New Roman"/>
          <w:color w:val="000000"/>
          <w:sz w:val="28"/>
          <w:szCs w:val="28"/>
        </w:rPr>
        <w:t>, заявителю предоставляется возможность использования Системы электронной подачи заявок при подаче заявок на регистрацию изобретений, полезных моделей и промышленных образцов и получать уведомления о приеме и регистрации заявок, вести переписку по заявке в электронном виде до завершения делопроизводства через личный кабинет.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Введение Системы электронной подачи </w:t>
      </w:r>
      <w:r w:rsidRPr="0036505F">
        <w:rPr>
          <w:rFonts w:ascii="Times New Roman" w:hAnsi="Times New Roman" w:cs="Times New Roman"/>
          <w:color w:val="000000"/>
          <w:sz w:val="28"/>
          <w:szCs w:val="28"/>
        </w:rPr>
        <w:t>обеспеч</w:t>
      </w:r>
      <w:r>
        <w:rPr>
          <w:rFonts w:ascii="Times New Roman" w:hAnsi="Times New Roman" w:cs="Times New Roman"/>
          <w:color w:val="000000"/>
          <w:sz w:val="28"/>
          <w:szCs w:val="28"/>
        </w:rPr>
        <w:t>ивает прозрачность рассмотрения заявок.</w:t>
      </w:r>
    </w:p>
    <w:p w:rsidR="00A71636" w:rsidRPr="007D60C0" w:rsidRDefault="00A71636" w:rsidP="00A71636">
      <w:pPr>
        <w:pStyle w:val="a4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0C0">
        <w:rPr>
          <w:rFonts w:ascii="Times New Roman" w:hAnsi="Times New Roman" w:cs="Times New Roman"/>
          <w:color w:val="000000"/>
          <w:sz w:val="28"/>
          <w:szCs w:val="28"/>
        </w:rPr>
        <w:t xml:space="preserve">Вместе с тем отмечаем, что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Законопроект</w:t>
      </w:r>
      <w:r w:rsidRPr="007D60C0">
        <w:rPr>
          <w:rFonts w:ascii="Times New Roman" w:hAnsi="Times New Roman" w:cs="Times New Roman"/>
          <w:color w:val="000000"/>
          <w:sz w:val="28"/>
          <w:szCs w:val="28"/>
        </w:rPr>
        <w:t xml:space="preserve"> будет согласован с министерствами и ведомствами Кыргызской Республики.  </w:t>
      </w:r>
    </w:p>
    <w:p w:rsidR="00A71636" w:rsidRPr="00E27CE6" w:rsidRDefault="00A71636" w:rsidP="00A7163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Описание группы интересов</w:t>
      </w:r>
    </w:p>
    <w:p w:rsidR="00A71636" w:rsidRDefault="00A71636" w:rsidP="00A716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ноября 2021 года </w:t>
      </w:r>
      <w:proofErr w:type="spellStart"/>
      <w:r>
        <w:rPr>
          <w:sz w:val="28"/>
          <w:szCs w:val="28"/>
        </w:rPr>
        <w:t>Кыргызпатентом</w:t>
      </w:r>
      <w:proofErr w:type="spellEnd"/>
      <w:r>
        <w:rPr>
          <w:sz w:val="28"/>
          <w:szCs w:val="28"/>
        </w:rPr>
        <w:t xml:space="preserve"> было организовано обсуждение </w:t>
      </w:r>
      <w:proofErr w:type="spellStart"/>
      <w:r>
        <w:rPr>
          <w:sz w:val="28"/>
          <w:szCs w:val="28"/>
        </w:rPr>
        <w:t>Законопректа</w:t>
      </w:r>
      <w:proofErr w:type="spellEnd"/>
      <w:r>
        <w:rPr>
          <w:sz w:val="28"/>
          <w:szCs w:val="28"/>
        </w:rPr>
        <w:t xml:space="preserve"> с патентными поверенными Кыргызской Республики. В ходе обсуждения от патентных поверенных Кыргызской Республики поступили предложения и замечания к Законопроекту. По итогам обсуждения Законопроект был отработан с учетом поступивших предложений и замечаний.</w:t>
      </w:r>
    </w:p>
    <w:p w:rsidR="00A71636" w:rsidRPr="00EA06F1" w:rsidRDefault="00A71636" w:rsidP="00A7163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 </w:t>
      </w:r>
      <w:r w:rsidRPr="00EA06F1">
        <w:rPr>
          <w:b/>
          <w:sz w:val="28"/>
          <w:szCs w:val="28"/>
        </w:rPr>
        <w:t>Варианты решения</w:t>
      </w:r>
    </w:p>
    <w:p w:rsidR="00A71636" w:rsidRPr="00454B2B" w:rsidRDefault="00A71636" w:rsidP="00A71636">
      <w:pPr>
        <w:tabs>
          <w:tab w:val="left" w:pos="0"/>
        </w:tabs>
        <w:jc w:val="both"/>
        <w:rPr>
          <w:i/>
          <w:sz w:val="28"/>
          <w:szCs w:val="28"/>
          <w:u w:val="single"/>
        </w:rPr>
      </w:pPr>
      <w:r>
        <w:rPr>
          <w:b/>
          <w:bCs/>
          <w:i/>
          <w:color w:val="000000"/>
        </w:rPr>
        <w:tab/>
      </w:r>
      <w:r w:rsidRPr="00454B2B">
        <w:rPr>
          <w:i/>
          <w:sz w:val="28"/>
          <w:szCs w:val="28"/>
          <w:u w:val="single"/>
        </w:rPr>
        <w:t>1. Вариант «Оставить все как есть»</w:t>
      </w:r>
    </w:p>
    <w:p w:rsidR="00A71636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 w:rsidRPr="00454B2B">
        <w:rPr>
          <w:sz w:val="28"/>
          <w:szCs w:val="28"/>
        </w:rPr>
        <w:tab/>
        <w:t>В случае ва</w:t>
      </w:r>
      <w:r>
        <w:rPr>
          <w:sz w:val="28"/>
          <w:szCs w:val="28"/>
        </w:rPr>
        <w:t xml:space="preserve">рианта «Оставить все как есть» </w:t>
      </w:r>
      <w:r w:rsidRPr="00454B2B">
        <w:rPr>
          <w:sz w:val="28"/>
          <w:szCs w:val="28"/>
        </w:rPr>
        <w:t xml:space="preserve">не будут </w:t>
      </w:r>
      <w:r>
        <w:rPr>
          <w:sz w:val="28"/>
          <w:szCs w:val="28"/>
        </w:rPr>
        <w:t xml:space="preserve">решены проблемы актуальные на сегодня. Качество </w:t>
      </w:r>
      <w:proofErr w:type="gramStart"/>
      <w:r>
        <w:rPr>
          <w:sz w:val="28"/>
          <w:szCs w:val="28"/>
        </w:rPr>
        <w:t>выдаваемых</w:t>
      </w:r>
      <w:proofErr w:type="gramEnd"/>
      <w:r>
        <w:rPr>
          <w:sz w:val="28"/>
          <w:szCs w:val="28"/>
        </w:rPr>
        <w:t xml:space="preserve"> от имени Кыргызской Республики останется низким. Соответственно они не будут </w:t>
      </w:r>
      <w:proofErr w:type="spellStart"/>
      <w:proofErr w:type="gramStart"/>
      <w:r>
        <w:rPr>
          <w:sz w:val="28"/>
          <w:szCs w:val="28"/>
        </w:rPr>
        <w:t>коммерциализироваться</w:t>
      </w:r>
      <w:proofErr w:type="spellEnd"/>
      <w:proofErr w:type="gramEnd"/>
      <w:r>
        <w:rPr>
          <w:sz w:val="28"/>
          <w:szCs w:val="28"/>
        </w:rPr>
        <w:t xml:space="preserve"> и масштабироваться, так как предприниматели не будут заинтересованы в технических решениях с низким качеством. </w:t>
      </w:r>
    </w:p>
    <w:p w:rsidR="00A71636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эпоху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у заявителей не будет возможности подавать электронной заявки. Они будут нести финансовые затраты на транспортные и почтовые расходы.</w:t>
      </w:r>
    </w:p>
    <w:p w:rsidR="00A71636" w:rsidRPr="00454B2B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Не будут исполнены обязательства по международным договорам. </w:t>
      </w:r>
      <w:r w:rsidRPr="00454B2B">
        <w:rPr>
          <w:sz w:val="28"/>
          <w:szCs w:val="28"/>
        </w:rPr>
        <w:t xml:space="preserve">При этом </w:t>
      </w:r>
      <w:r>
        <w:rPr>
          <w:sz w:val="28"/>
          <w:szCs w:val="28"/>
        </w:rPr>
        <w:t>неисполнение</w:t>
      </w:r>
      <w:r w:rsidRPr="00454B2B">
        <w:rPr>
          <w:sz w:val="28"/>
          <w:szCs w:val="28"/>
        </w:rPr>
        <w:t xml:space="preserve"> Кыргызской Республикой </w:t>
      </w:r>
      <w:proofErr w:type="gramStart"/>
      <w:r w:rsidRPr="00454B2B">
        <w:rPr>
          <w:sz w:val="28"/>
          <w:szCs w:val="28"/>
        </w:rPr>
        <w:t>обязательств, взятых в</w:t>
      </w:r>
      <w:r>
        <w:rPr>
          <w:sz w:val="28"/>
          <w:szCs w:val="28"/>
        </w:rPr>
        <w:t xml:space="preserve"> соответствии с международными </w:t>
      </w:r>
      <w:r w:rsidRPr="00454B2B">
        <w:rPr>
          <w:sz w:val="28"/>
          <w:szCs w:val="28"/>
        </w:rPr>
        <w:t>договорами может</w:t>
      </w:r>
      <w:proofErr w:type="gramEnd"/>
      <w:r w:rsidRPr="00454B2B">
        <w:rPr>
          <w:sz w:val="28"/>
          <w:szCs w:val="28"/>
        </w:rPr>
        <w:t xml:space="preserve"> нанести ущерб репутации Кыргызской Республики на мировой арене, что приведёт к социальной напряжённости и ухудшению экономических показателей страны.</w:t>
      </w:r>
    </w:p>
    <w:p w:rsidR="00A71636" w:rsidRPr="00454B2B" w:rsidRDefault="00A71636" w:rsidP="00A71636">
      <w:pPr>
        <w:tabs>
          <w:tab w:val="left" w:pos="1080"/>
        </w:tabs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 xml:space="preserve">В случае варианта «Оставить все как есть» присутствуют организационные, финансовые и социальные риски. </w:t>
      </w:r>
    </w:p>
    <w:p w:rsidR="00A71636" w:rsidRPr="00454B2B" w:rsidRDefault="00A71636" w:rsidP="00A71636">
      <w:pPr>
        <w:ind w:firstLine="567"/>
        <w:jc w:val="both"/>
        <w:rPr>
          <w:i/>
          <w:sz w:val="28"/>
          <w:szCs w:val="28"/>
          <w:u w:val="single"/>
        </w:rPr>
      </w:pPr>
      <w:r w:rsidRPr="00454B2B">
        <w:rPr>
          <w:i/>
          <w:sz w:val="28"/>
          <w:szCs w:val="28"/>
          <w:u w:val="single"/>
        </w:rPr>
        <w:t>2. Вариант «Принятие Закона Кыргызской Республики «О внесении изменений Закон Кыргызской Республики «</w:t>
      </w:r>
      <w:r>
        <w:rPr>
          <w:i/>
          <w:sz w:val="28"/>
          <w:szCs w:val="28"/>
          <w:u w:val="single"/>
        </w:rPr>
        <w:t>Патентный закон</w:t>
      </w:r>
      <w:r w:rsidRPr="00454B2B">
        <w:rPr>
          <w:i/>
          <w:sz w:val="28"/>
          <w:szCs w:val="28"/>
          <w:u w:val="single"/>
        </w:rPr>
        <w:t>»</w:t>
      </w:r>
    </w:p>
    <w:p w:rsidR="00A71636" w:rsidRPr="00454B2B" w:rsidRDefault="00A71636" w:rsidP="00A71636">
      <w:pPr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>При выборе данного варианта будет принят Закон Кыргызской Республики «О внесении изменений Закон Кыргызской Республики «</w:t>
      </w:r>
      <w:r w:rsidR="0032691F">
        <w:rPr>
          <w:sz w:val="28"/>
          <w:szCs w:val="28"/>
        </w:rPr>
        <w:t>Патентный закон</w:t>
      </w:r>
      <w:r w:rsidRPr="00454B2B">
        <w:rPr>
          <w:sz w:val="28"/>
          <w:szCs w:val="28"/>
        </w:rPr>
        <w:t>».</w:t>
      </w:r>
    </w:p>
    <w:p w:rsidR="00A71636" w:rsidRPr="00454B2B" w:rsidRDefault="00C63AC3" w:rsidP="00A716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A71636" w:rsidRPr="00454B2B">
        <w:rPr>
          <w:sz w:val="28"/>
          <w:szCs w:val="28"/>
        </w:rPr>
        <w:t xml:space="preserve">елью </w:t>
      </w:r>
      <w:r w:rsidRPr="00454B2B">
        <w:rPr>
          <w:rFonts w:eastAsiaTheme="minorHAnsi" w:cstheme="minorBidi"/>
        </w:rPr>
        <w:t xml:space="preserve">предлагаемого варианта </w:t>
      </w:r>
      <w:r w:rsidR="00A71636" w:rsidRPr="00454B2B">
        <w:rPr>
          <w:sz w:val="28"/>
          <w:szCs w:val="28"/>
        </w:rPr>
        <w:t>является:</w:t>
      </w:r>
    </w:p>
    <w:p w:rsidR="00C63AC3" w:rsidRPr="00454B2B" w:rsidRDefault="00C63AC3" w:rsidP="00C63AC3">
      <w:pPr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>-</w:t>
      </w:r>
      <w:r>
        <w:rPr>
          <w:sz w:val="28"/>
          <w:szCs w:val="28"/>
        </w:rPr>
        <w:t xml:space="preserve"> повышение качества выдаваемых патентов</w:t>
      </w:r>
      <w:r w:rsidRPr="00454B2B">
        <w:rPr>
          <w:sz w:val="28"/>
          <w:szCs w:val="28"/>
        </w:rPr>
        <w:t>;</w:t>
      </w:r>
    </w:p>
    <w:p w:rsidR="00C63AC3" w:rsidRDefault="00C63AC3" w:rsidP="00C63AC3">
      <w:pPr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54B2B">
        <w:rPr>
          <w:sz w:val="28"/>
          <w:szCs w:val="28"/>
        </w:rPr>
        <w:t>упрощение процедуры</w:t>
      </w:r>
      <w:r>
        <w:rPr>
          <w:sz w:val="28"/>
          <w:szCs w:val="28"/>
        </w:rPr>
        <w:t xml:space="preserve"> подачи заявки, путем подачи через электронную систему;</w:t>
      </w:r>
    </w:p>
    <w:p w:rsidR="00C63AC3" w:rsidRDefault="00C63AC3" w:rsidP="00C63A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обязательств вытекающих из международных договоров;</w:t>
      </w:r>
    </w:p>
    <w:p w:rsidR="00C63AC3" w:rsidRPr="001D49D4" w:rsidRDefault="00C63AC3" w:rsidP="00C63AC3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D49D4">
        <w:rPr>
          <w:sz w:val="28"/>
          <w:szCs w:val="28"/>
        </w:rPr>
        <w:t>совершенствование структуры Закона;</w:t>
      </w:r>
    </w:p>
    <w:p w:rsidR="00C63AC3" w:rsidRPr="001D49D4" w:rsidRDefault="00C63AC3" w:rsidP="00C63AC3">
      <w:pPr>
        <w:ind w:firstLine="567"/>
        <w:rPr>
          <w:sz w:val="28"/>
          <w:szCs w:val="28"/>
        </w:rPr>
      </w:pPr>
      <w:r w:rsidRPr="001D49D4">
        <w:rPr>
          <w:sz w:val="28"/>
          <w:szCs w:val="28"/>
        </w:rPr>
        <w:t>- устранение некоторых неточностей Закона;</w:t>
      </w:r>
    </w:p>
    <w:p w:rsidR="00C63AC3" w:rsidRPr="001D49D4" w:rsidRDefault="00C63AC3" w:rsidP="00C63AC3">
      <w:pPr>
        <w:ind w:firstLine="567"/>
        <w:rPr>
          <w:sz w:val="28"/>
          <w:szCs w:val="28"/>
        </w:rPr>
      </w:pPr>
      <w:r w:rsidRPr="001D49D4">
        <w:rPr>
          <w:sz w:val="28"/>
          <w:szCs w:val="28"/>
        </w:rPr>
        <w:t>- достижение баланса интересов заявителей,  правообладателей и потребностей общества.</w:t>
      </w:r>
    </w:p>
    <w:p w:rsidR="00A71636" w:rsidRPr="00454B2B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 w:rsidRPr="00454B2B">
        <w:rPr>
          <w:sz w:val="28"/>
          <w:szCs w:val="28"/>
        </w:rPr>
        <w:tab/>
        <w:t>В результате принятия предлагаемого Закона возможны следующие варианты последствий:</w:t>
      </w:r>
    </w:p>
    <w:p w:rsidR="00A71636" w:rsidRPr="00454B2B" w:rsidRDefault="00A71636" w:rsidP="00A71636">
      <w:pPr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ab/>
        <w:t xml:space="preserve">- </w:t>
      </w:r>
      <w:r w:rsidR="00023D4F">
        <w:rPr>
          <w:sz w:val="28"/>
          <w:szCs w:val="28"/>
        </w:rPr>
        <w:t xml:space="preserve">повышение качества выдаваемых </w:t>
      </w:r>
      <w:proofErr w:type="gramStart"/>
      <w:r w:rsidR="00023D4F">
        <w:rPr>
          <w:sz w:val="28"/>
          <w:szCs w:val="28"/>
        </w:rPr>
        <w:t>п</w:t>
      </w:r>
      <w:proofErr w:type="gramEnd"/>
      <w:r w:rsidRPr="00454B2B">
        <w:rPr>
          <w:sz w:val="28"/>
          <w:szCs w:val="28"/>
        </w:rPr>
        <w:t>;</w:t>
      </w:r>
    </w:p>
    <w:p w:rsidR="00A71636" w:rsidRPr="00454B2B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 w:rsidRPr="00454B2B">
        <w:rPr>
          <w:sz w:val="28"/>
          <w:szCs w:val="28"/>
        </w:rPr>
        <w:tab/>
        <w:t>- </w:t>
      </w:r>
      <w:r w:rsidR="00023D4F" w:rsidRPr="00454B2B">
        <w:rPr>
          <w:sz w:val="28"/>
          <w:szCs w:val="28"/>
        </w:rPr>
        <w:t>упрощение процедуры</w:t>
      </w:r>
      <w:r w:rsidR="00023D4F">
        <w:rPr>
          <w:sz w:val="28"/>
          <w:szCs w:val="28"/>
        </w:rPr>
        <w:t xml:space="preserve"> подачи заявки</w:t>
      </w:r>
      <w:r w:rsidRPr="00454B2B">
        <w:rPr>
          <w:sz w:val="28"/>
          <w:szCs w:val="28"/>
        </w:rPr>
        <w:t>.</w:t>
      </w:r>
    </w:p>
    <w:p w:rsidR="00A71636" w:rsidRPr="00454B2B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 w:rsidRPr="00454B2B">
        <w:rPr>
          <w:sz w:val="28"/>
          <w:szCs w:val="28"/>
        </w:rPr>
        <w:tab/>
      </w:r>
      <w:proofErr w:type="gramStart"/>
      <w:r w:rsidRPr="00454B2B">
        <w:rPr>
          <w:sz w:val="28"/>
          <w:szCs w:val="28"/>
        </w:rPr>
        <w:t>В случае принятия проекта Закона Кыргызской Республики «О внесении изменений Закон Кыргызской Республики «</w:t>
      </w:r>
      <w:r w:rsidR="0050557B">
        <w:rPr>
          <w:sz w:val="28"/>
          <w:szCs w:val="28"/>
        </w:rPr>
        <w:t>Патентный закон</w:t>
      </w:r>
      <w:r w:rsidRPr="00454B2B">
        <w:rPr>
          <w:sz w:val="28"/>
          <w:szCs w:val="28"/>
        </w:rPr>
        <w:t>» в пред</w:t>
      </w:r>
      <w:r>
        <w:rPr>
          <w:sz w:val="28"/>
          <w:szCs w:val="28"/>
        </w:rPr>
        <w:t>по</w:t>
      </w:r>
      <w:r w:rsidRPr="00454B2B">
        <w:rPr>
          <w:sz w:val="28"/>
          <w:szCs w:val="28"/>
        </w:rPr>
        <w:t>лагаемой редакции при их реализации  организационные, финансовые и социальные риски отсутствуют</w:t>
      </w:r>
      <w:r>
        <w:rPr>
          <w:sz w:val="28"/>
          <w:szCs w:val="28"/>
        </w:rPr>
        <w:t>, негативных последствий не ожидается</w:t>
      </w:r>
      <w:r w:rsidRPr="00454B2B">
        <w:rPr>
          <w:sz w:val="28"/>
          <w:szCs w:val="28"/>
        </w:rPr>
        <w:t>.</w:t>
      </w:r>
      <w:proofErr w:type="gramEnd"/>
    </w:p>
    <w:p w:rsidR="00A71636" w:rsidRPr="00454B2B" w:rsidRDefault="00A71636" w:rsidP="00A71636">
      <w:pPr>
        <w:ind w:firstLine="567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3</w:t>
      </w:r>
      <w:r w:rsidRPr="00454B2B">
        <w:rPr>
          <w:i/>
          <w:sz w:val="28"/>
          <w:szCs w:val="28"/>
          <w:u w:val="single"/>
        </w:rPr>
        <w:t xml:space="preserve">. Вариант «Принятие </w:t>
      </w:r>
      <w:r>
        <w:rPr>
          <w:i/>
          <w:sz w:val="28"/>
          <w:szCs w:val="28"/>
          <w:u w:val="single"/>
        </w:rPr>
        <w:t xml:space="preserve">в новой редакции проекта </w:t>
      </w:r>
      <w:r w:rsidRPr="00454B2B">
        <w:rPr>
          <w:i/>
          <w:sz w:val="28"/>
          <w:szCs w:val="28"/>
          <w:u w:val="single"/>
        </w:rPr>
        <w:t>Закона Кыргызской Республики «</w:t>
      </w:r>
      <w:r>
        <w:rPr>
          <w:i/>
          <w:sz w:val="28"/>
          <w:szCs w:val="28"/>
          <w:u w:val="single"/>
        </w:rPr>
        <w:t>Патентный закон</w:t>
      </w:r>
      <w:r w:rsidRPr="00454B2B">
        <w:rPr>
          <w:i/>
          <w:sz w:val="28"/>
          <w:szCs w:val="28"/>
          <w:u w:val="single"/>
        </w:rPr>
        <w:t>»</w:t>
      </w:r>
    </w:p>
    <w:p w:rsidR="00A71636" w:rsidRPr="00454B2B" w:rsidRDefault="00A71636" w:rsidP="00A71636">
      <w:pPr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>Основной целью Закон</w:t>
      </w:r>
      <w:r>
        <w:rPr>
          <w:sz w:val="28"/>
          <w:szCs w:val="28"/>
        </w:rPr>
        <w:t>опроекта</w:t>
      </w:r>
      <w:r w:rsidRPr="00454B2B">
        <w:rPr>
          <w:sz w:val="28"/>
          <w:szCs w:val="28"/>
        </w:rPr>
        <w:t xml:space="preserve"> является:</w:t>
      </w:r>
    </w:p>
    <w:p w:rsidR="00A71636" w:rsidRPr="00454B2B" w:rsidRDefault="00A71636" w:rsidP="00A71636">
      <w:pPr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>-</w:t>
      </w:r>
      <w:r>
        <w:rPr>
          <w:sz w:val="28"/>
          <w:szCs w:val="28"/>
        </w:rPr>
        <w:t xml:space="preserve"> повышение качества выдаваемых патентов</w:t>
      </w:r>
      <w:r w:rsidRPr="00454B2B">
        <w:rPr>
          <w:sz w:val="28"/>
          <w:szCs w:val="28"/>
        </w:rPr>
        <w:t>;</w:t>
      </w:r>
    </w:p>
    <w:p w:rsidR="00A71636" w:rsidRDefault="00A71636" w:rsidP="00A71636">
      <w:pPr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54B2B">
        <w:rPr>
          <w:sz w:val="28"/>
          <w:szCs w:val="28"/>
        </w:rPr>
        <w:t>упрощение процедуры</w:t>
      </w:r>
      <w:r>
        <w:rPr>
          <w:sz w:val="28"/>
          <w:szCs w:val="28"/>
        </w:rPr>
        <w:t xml:space="preserve"> подачи заявки, путем подачи через электронную систему;</w:t>
      </w:r>
    </w:p>
    <w:p w:rsidR="00A71636" w:rsidRDefault="00A71636" w:rsidP="00A716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исполнение обязательств вытекающих из международных договоров;</w:t>
      </w:r>
    </w:p>
    <w:p w:rsidR="00A71636" w:rsidRPr="001D49D4" w:rsidRDefault="00A71636" w:rsidP="00A71636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D49D4">
        <w:rPr>
          <w:sz w:val="28"/>
          <w:szCs w:val="28"/>
        </w:rPr>
        <w:t>совершенствование структуры Закона;</w:t>
      </w:r>
    </w:p>
    <w:p w:rsidR="00A71636" w:rsidRPr="001D49D4" w:rsidRDefault="00A71636" w:rsidP="00A71636">
      <w:pPr>
        <w:ind w:firstLine="567"/>
        <w:rPr>
          <w:sz w:val="28"/>
          <w:szCs w:val="28"/>
        </w:rPr>
      </w:pPr>
      <w:r w:rsidRPr="001D49D4">
        <w:rPr>
          <w:sz w:val="28"/>
          <w:szCs w:val="28"/>
        </w:rPr>
        <w:t>- устранение некоторых неточностей Закона;</w:t>
      </w:r>
    </w:p>
    <w:p w:rsidR="00A71636" w:rsidRPr="001D49D4" w:rsidRDefault="00A71636" w:rsidP="00A71636">
      <w:pPr>
        <w:ind w:firstLine="567"/>
        <w:rPr>
          <w:sz w:val="28"/>
          <w:szCs w:val="28"/>
        </w:rPr>
      </w:pPr>
      <w:r w:rsidRPr="001D49D4">
        <w:rPr>
          <w:sz w:val="28"/>
          <w:szCs w:val="28"/>
        </w:rPr>
        <w:t>- достижение баланса интересов заявителей,  правообладателей и потребностей общества.</w:t>
      </w:r>
    </w:p>
    <w:p w:rsidR="00A71636" w:rsidRPr="00454B2B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 w:rsidRPr="00454B2B">
        <w:rPr>
          <w:sz w:val="28"/>
          <w:szCs w:val="28"/>
        </w:rPr>
        <w:tab/>
        <w:t>В результате принятия предлагаемого Закона возможны следующие варианты последствий:</w:t>
      </w:r>
    </w:p>
    <w:p w:rsidR="00A71636" w:rsidRPr="00454B2B" w:rsidRDefault="00A71636" w:rsidP="00A71636">
      <w:pPr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повышение качества выдаваемых патентов</w:t>
      </w:r>
      <w:r w:rsidRPr="00454B2B">
        <w:rPr>
          <w:sz w:val="28"/>
          <w:szCs w:val="28"/>
        </w:rPr>
        <w:t>;</w:t>
      </w:r>
    </w:p>
    <w:p w:rsidR="00A71636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 w:rsidRPr="00454B2B">
        <w:rPr>
          <w:sz w:val="28"/>
          <w:szCs w:val="28"/>
        </w:rPr>
        <w:tab/>
      </w:r>
      <w:r>
        <w:rPr>
          <w:sz w:val="28"/>
          <w:szCs w:val="28"/>
        </w:rPr>
        <w:t xml:space="preserve">- </w:t>
      </w:r>
      <w:r w:rsidRPr="00454B2B">
        <w:rPr>
          <w:sz w:val="28"/>
          <w:szCs w:val="28"/>
        </w:rPr>
        <w:t>упрощение процедуры</w:t>
      </w:r>
      <w:r>
        <w:rPr>
          <w:sz w:val="28"/>
          <w:szCs w:val="28"/>
        </w:rPr>
        <w:t xml:space="preserve"> подачи заявки;</w:t>
      </w:r>
    </w:p>
    <w:p w:rsidR="00A71636" w:rsidRPr="001D49D4" w:rsidRDefault="00A71636" w:rsidP="00A71636">
      <w:pPr>
        <w:ind w:firstLine="567"/>
        <w:rPr>
          <w:sz w:val="28"/>
          <w:szCs w:val="28"/>
        </w:rPr>
      </w:pPr>
      <w:r w:rsidRPr="001D49D4">
        <w:rPr>
          <w:sz w:val="28"/>
          <w:szCs w:val="28"/>
        </w:rPr>
        <w:t>- достижение баланса интересов заявителей,  правообладателей и потребностей общества.</w:t>
      </w:r>
    </w:p>
    <w:p w:rsidR="00A71636" w:rsidRPr="00454B2B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 w:rsidRPr="00454B2B">
        <w:rPr>
          <w:sz w:val="28"/>
          <w:szCs w:val="28"/>
        </w:rPr>
        <w:tab/>
        <w:t xml:space="preserve">Достижение целевых показателей, количественные и качественные индикаторы достижения цели: </w:t>
      </w:r>
    </w:p>
    <w:p w:rsidR="00A71636" w:rsidRPr="00454B2B" w:rsidRDefault="00A71636" w:rsidP="00A71636">
      <w:pPr>
        <w:pStyle w:val="a7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Качественные </w:t>
      </w:r>
      <w:r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и к</w:t>
      </w: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оличественные индикаторы: </w:t>
      </w:r>
    </w:p>
    <w:p w:rsidR="00A71636" w:rsidRPr="009D58E2" w:rsidRDefault="00A71636" w:rsidP="00A71636">
      <w:pPr>
        <w:pStyle w:val="a7"/>
        <w:spacing w:before="0" w:beforeAutospacing="0" w:after="0" w:afterAutospacing="0"/>
        <w:ind w:firstLine="567"/>
        <w:rPr>
          <w:rFonts w:ascii="Times New Roman" w:hAnsi="Times New Roman"/>
          <w:color w:val="auto"/>
          <w:sz w:val="28"/>
          <w:szCs w:val="28"/>
        </w:rPr>
      </w:pPr>
      <w:r w:rsidRPr="009D58E2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- </w:t>
      </w:r>
      <w:r w:rsidRPr="009D58E2">
        <w:rPr>
          <w:rFonts w:ascii="Times New Roman" w:hAnsi="Times New Roman"/>
          <w:color w:val="auto"/>
          <w:sz w:val="28"/>
          <w:szCs w:val="28"/>
        </w:rPr>
        <w:t>повышение качества выдаваемых патентов, будет способствовать коммерциализации и конкурентоспособности патентов и выходу на мировой рынок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A71636" w:rsidRDefault="00A71636" w:rsidP="00A71636">
      <w:pPr>
        <w:pStyle w:val="a7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-</w:t>
      </w:r>
      <w:r w:rsidRPr="00454B2B">
        <w:rPr>
          <w:rFonts w:ascii="Times New Roman" w:hAnsi="Times New Roman"/>
          <w:sz w:val="28"/>
          <w:szCs w:val="28"/>
        </w:rPr>
        <w:t xml:space="preserve"> </w:t>
      </w:r>
      <w:r w:rsidRP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увеличение количества </w:t>
      </w:r>
      <w:r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подаваемых </w:t>
      </w:r>
      <w:r w:rsidRP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заявок на регистрацию </w:t>
      </w:r>
      <w:r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изобретений, полезных моделей и промышленных образцов, зачет введения электронной подачи заявок;</w:t>
      </w:r>
    </w:p>
    <w:p w:rsidR="00A71636" w:rsidRDefault="00A71636" w:rsidP="00A71636">
      <w:pPr>
        <w:pStyle w:val="a7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- увеличение количества выданных патентов, за счёт увеличения количества заявок;</w:t>
      </w:r>
    </w:p>
    <w:p w:rsidR="00A71636" w:rsidRDefault="00A71636" w:rsidP="00A71636">
      <w:pPr>
        <w:pStyle w:val="a7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- увеличение срока правовой охраны промышленного образца, что приведет к увеличению поступлений в республиканский бюджет за счет пошлин за продление патента.</w:t>
      </w:r>
    </w:p>
    <w:p w:rsidR="00A71636" w:rsidRPr="00454B2B" w:rsidRDefault="00A71636" w:rsidP="00A71636">
      <w:pPr>
        <w:tabs>
          <w:tab w:val="left" w:pos="1080"/>
        </w:tabs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>При данном варианте будут максимально достигнуты целевые значения индикаторов.</w:t>
      </w:r>
    </w:p>
    <w:p w:rsidR="00A71636" w:rsidRPr="00286B5F" w:rsidRDefault="00A71636" w:rsidP="00A71636">
      <w:pPr>
        <w:pStyle w:val="a7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Ожидаемые позитивные последствия от реализации предлагаемого проекта</w:t>
      </w:r>
      <w:r w:rsidRPr="00454B2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454B2B">
        <w:rPr>
          <w:rFonts w:ascii="Times New Roman" w:hAnsi="Times New Roman"/>
          <w:sz w:val="28"/>
          <w:szCs w:val="28"/>
        </w:rPr>
        <w:t xml:space="preserve">- </w:t>
      </w:r>
      <w:r w:rsidRP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создание благоприятных условий для хозяйствующих субъектов для осуществления предпринимательской деятельности путём</w:t>
      </w:r>
      <w:r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</w:t>
      </w:r>
      <w:r w:rsidRPr="009D58E2">
        <w:rPr>
          <w:rFonts w:ascii="Times New Roman" w:hAnsi="Times New Roman"/>
          <w:color w:val="auto"/>
          <w:sz w:val="28"/>
          <w:szCs w:val="28"/>
        </w:rPr>
        <w:t>повышение качества выдаваемых патентов</w:t>
      </w:r>
      <w:r>
        <w:rPr>
          <w:rFonts w:ascii="Times New Roman" w:hAnsi="Times New Roman"/>
          <w:color w:val="auto"/>
          <w:sz w:val="28"/>
          <w:szCs w:val="28"/>
        </w:rPr>
        <w:t xml:space="preserve"> и введения электронной подачи заявок.</w:t>
      </w:r>
    </w:p>
    <w:p w:rsidR="00A71636" w:rsidRPr="00454B2B" w:rsidRDefault="00A71636" w:rsidP="00A71636">
      <w:pPr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 xml:space="preserve">В результате принятия данного </w:t>
      </w:r>
      <w:r>
        <w:rPr>
          <w:sz w:val="28"/>
          <w:szCs w:val="28"/>
        </w:rPr>
        <w:t>Законо</w:t>
      </w:r>
      <w:r w:rsidRPr="00454B2B">
        <w:rPr>
          <w:sz w:val="28"/>
          <w:szCs w:val="28"/>
        </w:rPr>
        <w:t>проекта возникновения негативных последствий не ожидается.</w:t>
      </w:r>
    </w:p>
    <w:p w:rsidR="00A71636" w:rsidRPr="00454B2B" w:rsidRDefault="00A71636" w:rsidP="00A71636">
      <w:pPr>
        <w:tabs>
          <w:tab w:val="num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Законопроекта</w:t>
      </w:r>
      <w:r w:rsidRPr="00454B2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новой редакции при их реализации </w:t>
      </w:r>
      <w:r w:rsidRPr="00454B2B">
        <w:rPr>
          <w:sz w:val="28"/>
          <w:szCs w:val="28"/>
        </w:rPr>
        <w:t>организационные, финансовые и социальные риски отсутствуют.</w:t>
      </w:r>
    </w:p>
    <w:p w:rsidR="00A71636" w:rsidRDefault="00A71636" w:rsidP="00A7163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454B2B">
        <w:rPr>
          <w:sz w:val="28"/>
          <w:szCs w:val="28"/>
        </w:rPr>
        <w:t>Предложенные правовые нормы не определяют завышенные требования к группам интересов, имеющих отношение к</w:t>
      </w:r>
      <w:r>
        <w:rPr>
          <w:sz w:val="28"/>
          <w:szCs w:val="28"/>
        </w:rPr>
        <w:t xml:space="preserve"> подаче заявки на изобретение, полезную модель и промышленный образец и получению патентов</w:t>
      </w:r>
      <w:r w:rsidRPr="00454B2B">
        <w:rPr>
          <w:sz w:val="28"/>
          <w:szCs w:val="28"/>
        </w:rPr>
        <w:t xml:space="preserve">, которые могут оцениваться как нерациональные, слишком обременительные и тем самым увеличивать коррупционные риски. </w:t>
      </w:r>
    </w:p>
    <w:p w:rsidR="00A71636" w:rsidRDefault="00A71636" w:rsidP="00A71636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5E7517" w:rsidRPr="00454B2B" w:rsidRDefault="005E7517" w:rsidP="00A71636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A71636" w:rsidRPr="004833B5" w:rsidRDefault="00A71636" w:rsidP="00A71636">
      <w:pPr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6. С</w:t>
      </w:r>
      <w:r w:rsidRPr="004833B5">
        <w:rPr>
          <w:b/>
          <w:bCs/>
          <w:i/>
          <w:color w:val="000000"/>
          <w:sz w:val="28"/>
          <w:szCs w:val="28"/>
        </w:rPr>
        <w:t xml:space="preserve">равнительный анализ </w:t>
      </w:r>
    </w:p>
    <w:p w:rsidR="00A71636" w:rsidRPr="004833B5" w:rsidRDefault="00A71636" w:rsidP="00A7163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833B5">
        <w:rPr>
          <w:sz w:val="28"/>
          <w:szCs w:val="28"/>
        </w:rPr>
        <w:t xml:space="preserve">При проведении анализа рассмотрены три варианта </w:t>
      </w:r>
      <w:r w:rsidRPr="004833B5">
        <w:rPr>
          <w:color w:val="000000"/>
          <w:sz w:val="28"/>
          <w:szCs w:val="28"/>
        </w:rPr>
        <w:t>регулирования указанных проблем</w:t>
      </w:r>
      <w:r w:rsidRPr="004833B5">
        <w:rPr>
          <w:sz w:val="28"/>
          <w:szCs w:val="28"/>
        </w:rPr>
        <w:t xml:space="preserve">: </w:t>
      </w:r>
    </w:p>
    <w:p w:rsidR="00A71636" w:rsidRPr="003F473C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1. </w:t>
      </w:r>
      <w:r w:rsidRPr="003F473C">
        <w:rPr>
          <w:sz w:val="28"/>
          <w:szCs w:val="28"/>
        </w:rPr>
        <w:t>Вариант «Оставить все как есть»;</w:t>
      </w:r>
    </w:p>
    <w:p w:rsidR="00A71636" w:rsidRPr="003F473C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3F473C">
        <w:rPr>
          <w:sz w:val="28"/>
          <w:szCs w:val="28"/>
        </w:rPr>
        <w:t>Вариант «Принятие Закона Кыргызской Республики «О внесении изменений Закон Кыргызской Республики «</w:t>
      </w:r>
      <w:r w:rsidR="003453F8">
        <w:rPr>
          <w:sz w:val="28"/>
          <w:szCs w:val="28"/>
        </w:rPr>
        <w:t>Патентный закон</w:t>
      </w:r>
      <w:r w:rsidRPr="003F473C">
        <w:rPr>
          <w:sz w:val="28"/>
          <w:szCs w:val="28"/>
        </w:rPr>
        <w:t>»;</w:t>
      </w:r>
    </w:p>
    <w:p w:rsidR="00A71636" w:rsidRPr="003F473C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3F473C">
        <w:rPr>
          <w:sz w:val="28"/>
          <w:szCs w:val="28"/>
        </w:rPr>
        <w:t>Вариант «Принятие Закона Кыргызской Республики «</w:t>
      </w:r>
      <w:r>
        <w:rPr>
          <w:sz w:val="28"/>
          <w:szCs w:val="28"/>
        </w:rPr>
        <w:t>Патентный закон</w:t>
      </w:r>
      <w:r w:rsidRPr="003F473C">
        <w:rPr>
          <w:sz w:val="28"/>
          <w:szCs w:val="28"/>
        </w:rPr>
        <w:t>»</w:t>
      </w:r>
      <w:r>
        <w:rPr>
          <w:sz w:val="28"/>
          <w:szCs w:val="28"/>
        </w:rPr>
        <w:t xml:space="preserve"> в новой редакции</w:t>
      </w:r>
      <w:r w:rsidRPr="003F473C">
        <w:rPr>
          <w:sz w:val="28"/>
          <w:szCs w:val="28"/>
        </w:rPr>
        <w:t>.</w:t>
      </w:r>
    </w:p>
    <w:p w:rsidR="00A71636" w:rsidRPr="004833B5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 w:rsidRPr="004833B5">
        <w:rPr>
          <w:sz w:val="28"/>
          <w:szCs w:val="28"/>
        </w:rPr>
        <w:tab/>
        <w:t>Так</w:t>
      </w:r>
      <w:r>
        <w:rPr>
          <w:sz w:val="28"/>
          <w:szCs w:val="28"/>
        </w:rPr>
        <w:t>,</w:t>
      </w:r>
      <w:r w:rsidRPr="004833B5">
        <w:rPr>
          <w:sz w:val="28"/>
          <w:szCs w:val="28"/>
        </w:rPr>
        <w:t xml:space="preserve"> при использовании варианта «Оставить все как есть» </w:t>
      </w:r>
      <w:proofErr w:type="gramStart"/>
      <w:r w:rsidRPr="004833B5">
        <w:rPr>
          <w:sz w:val="28"/>
          <w:szCs w:val="28"/>
        </w:rPr>
        <w:t>проблемы</w:t>
      </w:r>
      <w:r>
        <w:rPr>
          <w:sz w:val="28"/>
          <w:szCs w:val="28"/>
        </w:rPr>
        <w:t>,</w:t>
      </w:r>
      <w:r w:rsidRPr="004833B5">
        <w:rPr>
          <w:sz w:val="28"/>
          <w:szCs w:val="28"/>
        </w:rPr>
        <w:t xml:space="preserve"> имеющиеся на сегодняшний день останутся</w:t>
      </w:r>
      <w:proofErr w:type="gramEnd"/>
      <w:r w:rsidRPr="004833B5">
        <w:rPr>
          <w:sz w:val="28"/>
          <w:szCs w:val="28"/>
        </w:rPr>
        <w:t xml:space="preserve"> не решёнными в связи, с чем данный вариант не примен</w:t>
      </w:r>
      <w:r>
        <w:rPr>
          <w:sz w:val="28"/>
          <w:szCs w:val="28"/>
        </w:rPr>
        <w:t>им</w:t>
      </w:r>
      <w:r w:rsidRPr="004833B5">
        <w:rPr>
          <w:sz w:val="28"/>
          <w:szCs w:val="28"/>
        </w:rPr>
        <w:t>.</w:t>
      </w:r>
    </w:p>
    <w:p w:rsidR="00A71636" w:rsidRPr="004833B5" w:rsidRDefault="00A71636" w:rsidP="00A71636">
      <w:pPr>
        <w:tabs>
          <w:tab w:val="left" w:pos="0"/>
        </w:tabs>
        <w:jc w:val="both"/>
        <w:rPr>
          <w:sz w:val="28"/>
          <w:szCs w:val="28"/>
        </w:rPr>
      </w:pPr>
      <w:r w:rsidRPr="004833B5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И</w:t>
      </w:r>
      <w:r>
        <w:rPr>
          <w:sz w:val="28"/>
          <w:szCs w:val="28"/>
        </w:rPr>
        <w:t xml:space="preserve">спользование варианта </w:t>
      </w:r>
      <w:r w:rsidRPr="004833B5">
        <w:rPr>
          <w:sz w:val="28"/>
          <w:szCs w:val="28"/>
        </w:rPr>
        <w:t>«Принятие Закона Кыргызской Республики «О внесении изменений Закон Кыргызской Республики «</w:t>
      </w:r>
      <w:r>
        <w:rPr>
          <w:sz w:val="28"/>
          <w:szCs w:val="28"/>
        </w:rPr>
        <w:t>Патентный</w:t>
      </w:r>
      <w:r w:rsidRPr="004833B5">
        <w:rPr>
          <w:sz w:val="28"/>
          <w:szCs w:val="28"/>
        </w:rPr>
        <w:t xml:space="preserve">» не </w:t>
      </w:r>
      <w:r>
        <w:rPr>
          <w:sz w:val="28"/>
          <w:szCs w:val="28"/>
        </w:rPr>
        <w:t>приемлемо</w:t>
      </w:r>
      <w:r w:rsidRPr="004833B5">
        <w:rPr>
          <w:sz w:val="28"/>
          <w:szCs w:val="28"/>
        </w:rPr>
        <w:t xml:space="preserve">, поскольку </w:t>
      </w:r>
      <w:r>
        <w:rPr>
          <w:sz w:val="28"/>
          <w:szCs w:val="28"/>
        </w:rPr>
        <w:t xml:space="preserve">вносимые </w:t>
      </w:r>
      <w:r w:rsidRPr="004833B5">
        <w:rPr>
          <w:sz w:val="28"/>
          <w:szCs w:val="28"/>
        </w:rPr>
        <w:t>изменения состави</w:t>
      </w:r>
      <w:r>
        <w:rPr>
          <w:sz w:val="28"/>
          <w:szCs w:val="28"/>
        </w:rPr>
        <w:t xml:space="preserve">ли более половины текста Закона. Принятие данного варианта будет противоречить действующему законодательству в области нормативных правовых актов. </w:t>
      </w:r>
    </w:p>
    <w:p w:rsidR="00A71636" w:rsidRPr="004833B5" w:rsidRDefault="00A71636" w:rsidP="00A71636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учетом изложенного</w:t>
      </w:r>
      <w:r w:rsidRPr="004833B5">
        <w:rPr>
          <w:sz w:val="28"/>
          <w:szCs w:val="28"/>
        </w:rPr>
        <w:t xml:space="preserve"> для решения проблем выбран вариант «Принятие Закона Кыргызской Республики «</w:t>
      </w:r>
      <w:r>
        <w:rPr>
          <w:sz w:val="28"/>
          <w:szCs w:val="28"/>
        </w:rPr>
        <w:t>Патентный закон</w:t>
      </w:r>
      <w:r w:rsidRPr="004833B5">
        <w:rPr>
          <w:sz w:val="28"/>
          <w:szCs w:val="28"/>
        </w:rPr>
        <w:t>»</w:t>
      </w:r>
      <w:r>
        <w:rPr>
          <w:sz w:val="28"/>
          <w:szCs w:val="28"/>
        </w:rPr>
        <w:t xml:space="preserve"> в новой редакции</w:t>
      </w:r>
      <w:r w:rsidRPr="004833B5">
        <w:rPr>
          <w:bCs/>
          <w:color w:val="000000"/>
          <w:sz w:val="28"/>
          <w:szCs w:val="28"/>
        </w:rPr>
        <w:t>,</w:t>
      </w:r>
      <w:r w:rsidRPr="004833B5">
        <w:rPr>
          <w:sz w:val="28"/>
          <w:szCs w:val="28"/>
        </w:rPr>
        <w:t xml:space="preserve"> так как данный вариант </w:t>
      </w:r>
      <w:r>
        <w:rPr>
          <w:sz w:val="28"/>
          <w:szCs w:val="28"/>
        </w:rPr>
        <w:t xml:space="preserve">не будет противоречить действующему законодательству в области нормативных правовых актов, и </w:t>
      </w:r>
      <w:r w:rsidRPr="004833B5">
        <w:rPr>
          <w:sz w:val="28"/>
          <w:szCs w:val="28"/>
        </w:rPr>
        <w:t>является единственным вариантом, использование которого приведёт к полному решению имеющихся проблем.</w:t>
      </w:r>
    </w:p>
    <w:p w:rsidR="00A71636" w:rsidRPr="004833B5" w:rsidRDefault="00A71636" w:rsidP="00A71636">
      <w:pPr>
        <w:shd w:val="clear" w:color="auto" w:fill="FFFFFF"/>
        <w:ind w:firstLine="567"/>
        <w:jc w:val="both"/>
        <w:rPr>
          <w:sz w:val="28"/>
          <w:szCs w:val="28"/>
        </w:rPr>
      </w:pPr>
      <w:r w:rsidRPr="004833B5">
        <w:rPr>
          <w:sz w:val="28"/>
          <w:szCs w:val="28"/>
        </w:rPr>
        <w:t xml:space="preserve">Реализация выбранного варианта </w:t>
      </w:r>
      <w:r w:rsidRPr="004833B5">
        <w:rPr>
          <w:bCs/>
          <w:color w:val="000000"/>
          <w:sz w:val="28"/>
          <w:szCs w:val="28"/>
        </w:rPr>
        <w:t>об</w:t>
      </w:r>
      <w:r>
        <w:rPr>
          <w:bCs/>
          <w:color w:val="000000"/>
          <w:sz w:val="28"/>
          <w:szCs w:val="28"/>
        </w:rPr>
        <w:t>еспечит</w:t>
      </w:r>
      <w:r w:rsidRPr="004833B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выдачу качественных патентов</w:t>
      </w:r>
      <w:r w:rsidRPr="004833B5">
        <w:rPr>
          <w:bCs/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</w:rPr>
        <w:t xml:space="preserve"> упростит процедуру подачи заявок</w:t>
      </w:r>
      <w:r w:rsidRPr="004833B5">
        <w:rPr>
          <w:sz w:val="28"/>
          <w:szCs w:val="28"/>
        </w:rPr>
        <w:t>.</w:t>
      </w:r>
    </w:p>
    <w:p w:rsidR="00A71636" w:rsidRPr="004833B5" w:rsidRDefault="00A71636" w:rsidP="00A71636">
      <w:pPr>
        <w:ind w:firstLine="567"/>
        <w:jc w:val="both"/>
        <w:rPr>
          <w:sz w:val="28"/>
          <w:szCs w:val="28"/>
        </w:rPr>
      </w:pPr>
      <w:r w:rsidRPr="004833B5">
        <w:rPr>
          <w:sz w:val="28"/>
          <w:szCs w:val="28"/>
        </w:rPr>
        <w:t>При этом использование выбранного варианта не повлечёт отрицательных социально-экономических и правовых последствий, а также не потребует дополнительного выделения средств из республиканского бюджета Кыргызской Республики.</w:t>
      </w:r>
    </w:p>
    <w:p w:rsidR="00A71636" w:rsidRPr="004833B5" w:rsidRDefault="00A71636" w:rsidP="00A71636">
      <w:pPr>
        <w:ind w:firstLine="567"/>
        <w:jc w:val="both"/>
        <w:rPr>
          <w:sz w:val="28"/>
          <w:szCs w:val="28"/>
        </w:rPr>
      </w:pPr>
      <w:r w:rsidRPr="004833B5">
        <w:rPr>
          <w:sz w:val="28"/>
          <w:szCs w:val="28"/>
        </w:rPr>
        <w:t xml:space="preserve"> </w:t>
      </w:r>
      <w:r w:rsidRPr="004833B5">
        <w:rPr>
          <w:sz w:val="28"/>
          <w:szCs w:val="28"/>
        </w:rPr>
        <w:tab/>
        <w:t xml:space="preserve">В случае принятия Законопроекта в новой </w:t>
      </w:r>
      <w:proofErr w:type="gramStart"/>
      <w:r w:rsidRPr="004833B5">
        <w:rPr>
          <w:sz w:val="28"/>
          <w:szCs w:val="28"/>
        </w:rPr>
        <w:t>редакции</w:t>
      </w:r>
      <w:proofErr w:type="gramEnd"/>
      <w:r w:rsidRPr="004833B5">
        <w:rPr>
          <w:sz w:val="28"/>
          <w:szCs w:val="28"/>
        </w:rPr>
        <w:t xml:space="preserve"> </w:t>
      </w:r>
      <w:r>
        <w:rPr>
          <w:sz w:val="28"/>
          <w:szCs w:val="28"/>
        </w:rPr>
        <w:t>имеющиеся проблемы будут решены</w:t>
      </w:r>
      <w:r w:rsidRPr="004833B5">
        <w:rPr>
          <w:sz w:val="28"/>
          <w:szCs w:val="28"/>
        </w:rPr>
        <w:t>.</w:t>
      </w:r>
    </w:p>
    <w:p w:rsidR="00A71636" w:rsidRPr="007317EF" w:rsidRDefault="00A71636" w:rsidP="00A71636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317EF">
        <w:rPr>
          <w:b/>
          <w:sz w:val="28"/>
          <w:szCs w:val="28"/>
        </w:rPr>
        <w:t>. Прогнозы возможных социальных, экономических, финансовых, правовых, правозащитных, гендерных, экологических и коррупционных последствий</w:t>
      </w:r>
    </w:p>
    <w:p w:rsidR="00A71636" w:rsidRPr="007317EF" w:rsidRDefault="00A71636" w:rsidP="00A716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317EF">
        <w:rPr>
          <w:sz w:val="28"/>
          <w:szCs w:val="28"/>
        </w:rPr>
        <w:t xml:space="preserve">Принятие </w:t>
      </w:r>
      <w:r w:rsidR="005E7517">
        <w:rPr>
          <w:sz w:val="28"/>
          <w:szCs w:val="28"/>
        </w:rPr>
        <w:t>данного Законопроекта</w:t>
      </w:r>
      <w:r w:rsidRPr="007317EF">
        <w:rPr>
          <w:sz w:val="28"/>
          <w:szCs w:val="28"/>
        </w:rPr>
        <w:t xml:space="preserve"> не повлечёт за собой негативных социальных, экономических, правовых, правозащитных, гендерных, экологических, коррупционных последствий. </w:t>
      </w:r>
    </w:p>
    <w:p w:rsidR="00A71636" w:rsidRPr="001E629F" w:rsidRDefault="00A71636" w:rsidP="00A71636">
      <w:pPr>
        <w:spacing w:after="6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8. </w:t>
      </w:r>
      <w:r w:rsidRPr="001E629F">
        <w:rPr>
          <w:b/>
          <w:bCs/>
          <w:sz w:val="28"/>
          <w:szCs w:val="28"/>
          <w:lang w:eastAsia="ru-RU"/>
        </w:rPr>
        <w:t>Информация о результатах общественного обсуждения</w:t>
      </w:r>
    </w:p>
    <w:p w:rsidR="00A71636" w:rsidRPr="007317EF" w:rsidRDefault="00A71636" w:rsidP="00A71636">
      <w:pPr>
        <w:ind w:firstLine="567"/>
        <w:jc w:val="both"/>
        <w:rPr>
          <w:sz w:val="28"/>
          <w:szCs w:val="28"/>
        </w:rPr>
      </w:pPr>
      <w:r w:rsidRPr="007317EF">
        <w:rPr>
          <w:sz w:val="28"/>
          <w:szCs w:val="28"/>
        </w:rPr>
        <w:t xml:space="preserve">Учитывая требования статьи 22 Закона Кыргызской Республики «О нормативных правовых актах Кыргызской Республики» </w:t>
      </w:r>
      <w:r w:rsidR="005E7517">
        <w:rPr>
          <w:sz w:val="28"/>
          <w:szCs w:val="28"/>
        </w:rPr>
        <w:t xml:space="preserve">Законопроект </w:t>
      </w:r>
      <w:r w:rsidRPr="007317EF">
        <w:rPr>
          <w:sz w:val="28"/>
          <w:szCs w:val="28"/>
        </w:rPr>
        <w:t xml:space="preserve">размещён на официальном сайте </w:t>
      </w:r>
      <w:r>
        <w:rPr>
          <w:sz w:val="28"/>
          <w:szCs w:val="28"/>
        </w:rPr>
        <w:t>Администрации Президента</w:t>
      </w:r>
      <w:r w:rsidRPr="007317EF">
        <w:rPr>
          <w:sz w:val="28"/>
          <w:szCs w:val="28"/>
        </w:rPr>
        <w:t xml:space="preserve"> Кыргызской Республики для общественного обсуждения</w:t>
      </w:r>
      <w:r>
        <w:rPr>
          <w:sz w:val="28"/>
          <w:szCs w:val="28"/>
        </w:rPr>
        <w:t xml:space="preserve"> (№    от</w:t>
      </w:r>
      <w:proofErr w:type="gramStart"/>
      <w:r>
        <w:rPr>
          <w:sz w:val="28"/>
          <w:szCs w:val="28"/>
        </w:rPr>
        <w:t xml:space="preserve">           )</w:t>
      </w:r>
      <w:proofErr w:type="gramEnd"/>
      <w:r w:rsidRPr="007317EF">
        <w:rPr>
          <w:sz w:val="28"/>
          <w:szCs w:val="28"/>
        </w:rPr>
        <w:t>.</w:t>
      </w:r>
    </w:p>
    <w:p w:rsidR="00A71636" w:rsidRPr="001E629F" w:rsidRDefault="00A71636" w:rsidP="00A71636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Pr="001E629F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A71636" w:rsidRPr="007317EF" w:rsidRDefault="00A71636" w:rsidP="00A71636">
      <w:pPr>
        <w:spacing w:after="6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7317EF">
        <w:rPr>
          <w:sz w:val="28"/>
          <w:szCs w:val="28"/>
          <w:lang w:eastAsia="ru-RU"/>
        </w:rPr>
        <w:t>Кыргызпатент</w:t>
      </w:r>
      <w:proofErr w:type="spellEnd"/>
      <w:r w:rsidRPr="007317EF">
        <w:rPr>
          <w:sz w:val="28"/>
          <w:szCs w:val="28"/>
          <w:lang w:eastAsia="ru-RU"/>
        </w:rPr>
        <w:t xml:space="preserve"> отмечает, что по результатам проведенного анализа действующих норм национального и международного законодательства установлено, что нормы представленного </w:t>
      </w:r>
      <w:r w:rsidR="005E7517">
        <w:rPr>
          <w:sz w:val="28"/>
          <w:szCs w:val="28"/>
          <w:lang w:eastAsia="ru-RU"/>
        </w:rPr>
        <w:t>Законопроекта</w:t>
      </w:r>
      <w:r w:rsidRPr="007317EF">
        <w:rPr>
          <w:sz w:val="28"/>
          <w:szCs w:val="28"/>
          <w:lang w:eastAsia="ru-RU"/>
        </w:rPr>
        <w:t xml:space="preserve"> не противоречат действующим нормативным правовым актам</w:t>
      </w:r>
      <w:r>
        <w:rPr>
          <w:sz w:val="28"/>
          <w:szCs w:val="28"/>
          <w:lang w:eastAsia="ru-RU"/>
        </w:rPr>
        <w:t>.</w:t>
      </w:r>
      <w:r w:rsidRPr="007317EF">
        <w:rPr>
          <w:sz w:val="28"/>
          <w:szCs w:val="28"/>
          <w:lang w:eastAsia="ru-RU"/>
        </w:rPr>
        <w:t xml:space="preserve"> </w:t>
      </w:r>
    </w:p>
    <w:p w:rsidR="00A71636" w:rsidRDefault="00A71636" w:rsidP="00A71636">
      <w:pPr>
        <w:pStyle w:val="tkTekst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Информация о необходимости финансирования</w:t>
      </w:r>
    </w:p>
    <w:p w:rsidR="00A71636" w:rsidRDefault="00A71636" w:rsidP="00A71636">
      <w:pPr>
        <w:pStyle w:val="tkTekst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sz w:val="28"/>
          <w:szCs w:val="28"/>
        </w:rPr>
        <w:lastRenderedPageBreak/>
        <w:t xml:space="preserve">Принятие </w:t>
      </w:r>
      <w:r w:rsidR="005E7517">
        <w:rPr>
          <w:rFonts w:ascii="Times New Roman" w:hAnsi="Times New Roman" w:cs="Times New Roman"/>
          <w:sz w:val="28"/>
          <w:szCs w:val="28"/>
        </w:rPr>
        <w:t>Законопроекта</w:t>
      </w:r>
      <w:r w:rsidRPr="007317EF">
        <w:rPr>
          <w:rFonts w:ascii="Times New Roman" w:hAnsi="Times New Roman" w:cs="Times New Roman"/>
          <w:sz w:val="28"/>
          <w:szCs w:val="28"/>
        </w:rPr>
        <w:t xml:space="preserve"> дополнительных финансовых затрат из государственного бюджета не </w:t>
      </w:r>
      <w:r>
        <w:rPr>
          <w:rFonts w:ascii="Times New Roman" w:hAnsi="Times New Roman" w:cs="Times New Roman"/>
          <w:sz w:val="28"/>
          <w:szCs w:val="28"/>
        </w:rPr>
        <w:t>несет</w:t>
      </w:r>
      <w:r w:rsidRPr="007317EF">
        <w:rPr>
          <w:rFonts w:ascii="Times New Roman" w:hAnsi="Times New Roman" w:cs="Times New Roman"/>
          <w:sz w:val="28"/>
          <w:szCs w:val="28"/>
        </w:rPr>
        <w:t>.</w:t>
      </w:r>
    </w:p>
    <w:p w:rsidR="00A71636" w:rsidRPr="007317EF" w:rsidRDefault="00A71636" w:rsidP="00A7163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 Информация об анализе регулятивного воздействия</w:t>
      </w:r>
    </w:p>
    <w:p w:rsidR="00A71636" w:rsidRDefault="00A71636" w:rsidP="00A71636">
      <w:pPr>
        <w:spacing w:after="60"/>
        <w:ind w:firstLine="567"/>
        <w:jc w:val="both"/>
        <w:rPr>
          <w:sz w:val="28"/>
          <w:szCs w:val="28"/>
        </w:rPr>
      </w:pPr>
      <w:r w:rsidRPr="007317EF">
        <w:rPr>
          <w:sz w:val="28"/>
          <w:szCs w:val="28"/>
        </w:rPr>
        <w:t xml:space="preserve">Данный </w:t>
      </w:r>
      <w:r w:rsidR="005E7517">
        <w:rPr>
          <w:sz w:val="28"/>
          <w:szCs w:val="28"/>
        </w:rPr>
        <w:t>Законопроект</w:t>
      </w:r>
      <w:r>
        <w:rPr>
          <w:sz w:val="28"/>
          <w:szCs w:val="28"/>
        </w:rPr>
        <w:t xml:space="preserve"> </w:t>
      </w:r>
      <w:r w:rsidRPr="007317EF">
        <w:rPr>
          <w:sz w:val="28"/>
          <w:szCs w:val="28"/>
        </w:rPr>
        <w:t>согласно статье 19 Закона Кыргызской Республики «О нормативных правовых актах Кыргызской Республики» не подлежит анализу регулятивного воздействия</w:t>
      </w:r>
      <w:r>
        <w:rPr>
          <w:sz w:val="28"/>
          <w:szCs w:val="28"/>
        </w:rPr>
        <w:t xml:space="preserve"> согласно заключению Министерства экономики и финансов Кыргызской Республики (исх. №29-1/1350 от 15.10.2021 г.).</w:t>
      </w:r>
    </w:p>
    <w:p w:rsidR="00450211" w:rsidRPr="00A23A9A" w:rsidRDefault="005903D4" w:rsidP="004502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A9A">
        <w:rPr>
          <w:sz w:val="28"/>
          <w:szCs w:val="28"/>
          <w:lang w:eastAsia="ar-SA"/>
        </w:rPr>
        <w:t xml:space="preserve">На основании вышеизложенного, направляем на рассмотрение проект </w:t>
      </w:r>
      <w:r w:rsidR="00450211">
        <w:rPr>
          <w:sz w:val="28"/>
          <w:szCs w:val="28"/>
          <w:lang w:val="ky-KG"/>
        </w:rPr>
        <w:t>Закона Кыргызской Республики “Патентный закон”.</w:t>
      </w:r>
    </w:p>
    <w:p w:rsidR="005903D4" w:rsidRPr="00A23A9A" w:rsidRDefault="005903D4" w:rsidP="00450211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</w:p>
    <w:p w:rsidR="005903D4" w:rsidRDefault="005903D4" w:rsidP="005903D4">
      <w:pPr>
        <w:ind w:firstLine="708"/>
        <w:jc w:val="both"/>
        <w:rPr>
          <w:sz w:val="28"/>
          <w:szCs w:val="28"/>
        </w:rPr>
      </w:pPr>
    </w:p>
    <w:p w:rsidR="005903D4" w:rsidRDefault="005903D4" w:rsidP="005903D4">
      <w:pPr>
        <w:ind w:firstLine="708"/>
        <w:jc w:val="both"/>
        <w:rPr>
          <w:sz w:val="28"/>
          <w:szCs w:val="28"/>
        </w:rPr>
      </w:pPr>
    </w:p>
    <w:p w:rsidR="005903D4" w:rsidRPr="00A23A9A" w:rsidRDefault="005903D4" w:rsidP="005903D4">
      <w:pPr>
        <w:ind w:firstLine="708"/>
        <w:jc w:val="both"/>
        <w:rPr>
          <w:sz w:val="28"/>
          <w:szCs w:val="28"/>
        </w:rPr>
      </w:pPr>
    </w:p>
    <w:p w:rsidR="005903D4" w:rsidRPr="00A23A9A" w:rsidRDefault="005903D4" w:rsidP="005903D4">
      <w:pPr>
        <w:ind w:firstLine="708"/>
        <w:jc w:val="both"/>
        <w:rPr>
          <w:sz w:val="28"/>
          <w:szCs w:val="28"/>
        </w:rPr>
      </w:pPr>
    </w:p>
    <w:p w:rsidR="005903D4" w:rsidRPr="00A23A9A" w:rsidRDefault="00B70DE2" w:rsidP="005903D4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Директор</w:t>
      </w:r>
      <w:r w:rsidR="005903D4" w:rsidRPr="00A23A9A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Государственного агентства</w:t>
      </w:r>
    </w:p>
    <w:p w:rsidR="005903D4" w:rsidRDefault="005903D4" w:rsidP="005903D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интеллектуальной собственности </w:t>
      </w:r>
      <w:r w:rsidRPr="00A23A9A">
        <w:rPr>
          <w:b/>
          <w:bCs/>
          <w:sz w:val="28"/>
          <w:szCs w:val="28"/>
        </w:rPr>
        <w:t xml:space="preserve">и </w:t>
      </w:r>
    </w:p>
    <w:p w:rsidR="005903D4" w:rsidRPr="00A23A9A" w:rsidRDefault="005903D4" w:rsidP="005903D4">
      <w:pPr>
        <w:rPr>
          <w:b/>
          <w:bCs/>
          <w:sz w:val="28"/>
          <w:szCs w:val="28"/>
        </w:rPr>
      </w:pPr>
      <w:r w:rsidRPr="00A23A9A">
        <w:rPr>
          <w:b/>
          <w:bCs/>
          <w:sz w:val="28"/>
          <w:szCs w:val="28"/>
        </w:rPr>
        <w:t xml:space="preserve">инноваций при </w:t>
      </w:r>
      <w:r w:rsidR="00B70DE2">
        <w:rPr>
          <w:b/>
          <w:bCs/>
          <w:sz w:val="28"/>
          <w:szCs w:val="28"/>
        </w:rPr>
        <w:t>Кабинете Министров</w:t>
      </w:r>
    </w:p>
    <w:p w:rsidR="005903D4" w:rsidRPr="00A23A9A" w:rsidRDefault="005903D4" w:rsidP="005903D4">
      <w:pPr>
        <w:rPr>
          <w:b/>
          <w:sz w:val="28"/>
          <w:szCs w:val="28"/>
        </w:rPr>
      </w:pPr>
      <w:r w:rsidRPr="00A23A9A">
        <w:rPr>
          <w:b/>
          <w:bCs/>
          <w:sz w:val="28"/>
          <w:szCs w:val="28"/>
        </w:rPr>
        <w:t>Кыргызской Республики</w:t>
      </w:r>
      <w:r w:rsidR="00B70DE2">
        <w:rPr>
          <w:b/>
          <w:bCs/>
          <w:sz w:val="28"/>
          <w:szCs w:val="28"/>
        </w:rPr>
        <w:t xml:space="preserve">                             </w:t>
      </w:r>
      <w:r w:rsidRPr="00A23A9A">
        <w:rPr>
          <w:b/>
          <w:sz w:val="28"/>
          <w:szCs w:val="28"/>
        </w:rPr>
        <w:t xml:space="preserve">_______________ </w:t>
      </w:r>
      <w:r w:rsidR="00B70DE2">
        <w:rPr>
          <w:b/>
          <w:sz w:val="28"/>
          <w:szCs w:val="28"/>
        </w:rPr>
        <w:t>Р</w:t>
      </w:r>
      <w:r w:rsidRPr="00A23A9A">
        <w:rPr>
          <w:b/>
          <w:sz w:val="28"/>
          <w:szCs w:val="28"/>
        </w:rPr>
        <w:t xml:space="preserve">. </w:t>
      </w:r>
      <w:proofErr w:type="spellStart"/>
      <w:r w:rsidR="00B70DE2">
        <w:rPr>
          <w:b/>
          <w:sz w:val="28"/>
          <w:szCs w:val="28"/>
        </w:rPr>
        <w:t>Керимбаева</w:t>
      </w:r>
      <w:proofErr w:type="spellEnd"/>
    </w:p>
    <w:p w:rsidR="005903D4" w:rsidRDefault="005903D4" w:rsidP="005903D4">
      <w:pPr>
        <w:ind w:left="5664" w:firstLine="708"/>
        <w:rPr>
          <w:b/>
          <w:sz w:val="28"/>
          <w:szCs w:val="28"/>
        </w:rPr>
      </w:pPr>
    </w:p>
    <w:p w:rsidR="005903D4" w:rsidRPr="00A23A9A" w:rsidRDefault="005903D4" w:rsidP="005903D4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23A9A">
        <w:rPr>
          <w:sz w:val="28"/>
          <w:szCs w:val="28"/>
        </w:rPr>
        <w:t>«__</w:t>
      </w:r>
      <w:r>
        <w:rPr>
          <w:sz w:val="28"/>
          <w:szCs w:val="28"/>
        </w:rPr>
        <w:t>__</w:t>
      </w:r>
      <w:r w:rsidRPr="00A23A9A">
        <w:rPr>
          <w:sz w:val="28"/>
          <w:szCs w:val="28"/>
        </w:rPr>
        <w:t>_» _________ 20</w:t>
      </w:r>
      <w:r>
        <w:rPr>
          <w:sz w:val="28"/>
          <w:szCs w:val="28"/>
        </w:rPr>
        <w:t>2</w:t>
      </w:r>
      <w:r w:rsidR="00B70DE2">
        <w:rPr>
          <w:sz w:val="28"/>
          <w:szCs w:val="28"/>
        </w:rPr>
        <w:t>1</w:t>
      </w:r>
      <w:r w:rsidRPr="00A23A9A">
        <w:rPr>
          <w:sz w:val="28"/>
          <w:szCs w:val="28"/>
        </w:rPr>
        <w:t xml:space="preserve"> г.</w:t>
      </w:r>
    </w:p>
    <w:p w:rsidR="006B0BCA" w:rsidRDefault="006B0BCA"/>
    <w:sectPr w:rsidR="006B0BCA" w:rsidSect="006421BD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4D58"/>
    <w:multiLevelType w:val="hybridMultilevel"/>
    <w:tmpl w:val="45E251F0"/>
    <w:lvl w:ilvl="0" w:tplc="C96828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6A1532"/>
    <w:multiLevelType w:val="hybridMultilevel"/>
    <w:tmpl w:val="20D62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21263"/>
    <w:multiLevelType w:val="hybridMultilevel"/>
    <w:tmpl w:val="0AF8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3D4"/>
    <w:rsid w:val="000050A7"/>
    <w:rsid w:val="00023D4F"/>
    <w:rsid w:val="001A5E2C"/>
    <w:rsid w:val="001B5CD0"/>
    <w:rsid w:val="001F33CF"/>
    <w:rsid w:val="00200924"/>
    <w:rsid w:val="0032691F"/>
    <w:rsid w:val="003453F8"/>
    <w:rsid w:val="003514AB"/>
    <w:rsid w:val="00417919"/>
    <w:rsid w:val="00450211"/>
    <w:rsid w:val="00467EC7"/>
    <w:rsid w:val="0050557B"/>
    <w:rsid w:val="005903D4"/>
    <w:rsid w:val="005E7517"/>
    <w:rsid w:val="00616123"/>
    <w:rsid w:val="006B0642"/>
    <w:rsid w:val="006B0BCA"/>
    <w:rsid w:val="0071780A"/>
    <w:rsid w:val="00725BC5"/>
    <w:rsid w:val="007B7E4E"/>
    <w:rsid w:val="00854BB5"/>
    <w:rsid w:val="00A71636"/>
    <w:rsid w:val="00B05E78"/>
    <w:rsid w:val="00B07AC8"/>
    <w:rsid w:val="00B10C19"/>
    <w:rsid w:val="00B70DE2"/>
    <w:rsid w:val="00C63AC3"/>
    <w:rsid w:val="00C778EC"/>
    <w:rsid w:val="00D236C9"/>
    <w:rsid w:val="00DC24F1"/>
    <w:rsid w:val="00E72711"/>
    <w:rsid w:val="00E91198"/>
    <w:rsid w:val="00EA1ECD"/>
    <w:rsid w:val="00F96682"/>
    <w:rsid w:val="00FC55DB"/>
    <w:rsid w:val="00FE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03D4"/>
    <w:rPr>
      <w:color w:val="0000FF"/>
      <w:u w:val="single"/>
    </w:rPr>
  </w:style>
  <w:style w:type="paragraph" w:customStyle="1" w:styleId="tkNazvanie">
    <w:name w:val="_Название (tkNazvanie)"/>
    <w:basedOn w:val="a"/>
    <w:rsid w:val="005903D4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eastAsia="ru-RU"/>
    </w:rPr>
  </w:style>
  <w:style w:type="paragraph" w:styleId="a4">
    <w:name w:val="List Paragraph"/>
    <w:basedOn w:val="a"/>
    <w:uiPriority w:val="34"/>
    <w:qFormat/>
    <w:rsid w:val="00E9119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kTekst">
    <w:name w:val="_Текст обычный (tkTekst)"/>
    <w:basedOn w:val="a"/>
    <w:rsid w:val="00A7163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A71636"/>
    <w:pPr>
      <w:ind w:firstLine="708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A716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uiPriority w:val="99"/>
    <w:rsid w:val="00A71636"/>
    <w:pPr>
      <w:spacing w:before="100" w:beforeAutospacing="1" w:after="100" w:afterAutospacing="1"/>
      <w:jc w:val="both"/>
    </w:pPr>
    <w:rPr>
      <w:rFonts w:ascii="Arial" w:hAnsi="Arial" w:cs="Arial"/>
      <w:color w:val="353535"/>
      <w:sz w:val="13"/>
      <w:szCs w:val="1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03D4"/>
    <w:rPr>
      <w:color w:val="0000FF"/>
      <w:u w:val="single"/>
    </w:rPr>
  </w:style>
  <w:style w:type="paragraph" w:customStyle="1" w:styleId="tkNazvanie">
    <w:name w:val="_Название (tkNazvanie)"/>
    <w:basedOn w:val="a"/>
    <w:rsid w:val="005903D4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eastAsia="ru-RU"/>
    </w:rPr>
  </w:style>
  <w:style w:type="paragraph" w:styleId="a4">
    <w:name w:val="List Paragraph"/>
    <w:basedOn w:val="a"/>
    <w:uiPriority w:val="34"/>
    <w:qFormat/>
    <w:rsid w:val="00E9119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kTekst">
    <w:name w:val="_Текст обычный (tkTekst)"/>
    <w:basedOn w:val="a"/>
    <w:rsid w:val="00A7163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A71636"/>
    <w:pPr>
      <w:ind w:firstLine="708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A716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uiPriority w:val="99"/>
    <w:rsid w:val="00A71636"/>
    <w:pPr>
      <w:spacing w:before="100" w:beforeAutospacing="1" w:after="100" w:afterAutospacing="1"/>
      <w:jc w:val="both"/>
    </w:pPr>
    <w:rPr>
      <w:rFonts w:ascii="Arial" w:hAnsi="Arial" w:cs="Arial"/>
      <w:color w:val="353535"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2756</Words>
  <Characters>15710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3785</cp:lastModifiedBy>
  <cp:revision>2</cp:revision>
  <dcterms:created xsi:type="dcterms:W3CDTF">2021-12-15T04:12:00Z</dcterms:created>
  <dcterms:modified xsi:type="dcterms:W3CDTF">2021-12-15T04:12:00Z</dcterms:modified>
</cp:coreProperties>
</file>